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A7868" w14:textId="1294C954" w:rsidR="00327846" w:rsidRPr="00BE2109" w:rsidRDefault="00327846" w:rsidP="00327846">
      <w:pPr>
        <w:spacing w:before="100" w:beforeAutospacing="1" w:after="100" w:afterAutospacing="1" w:line="240" w:lineRule="auto"/>
        <w:jc w:val="center"/>
        <w:rPr>
          <w:rFonts w:ascii="Segoe UI Emoji" w:eastAsia="Times New Roman" w:hAnsi="Segoe UI Emoji" w:cs="Segoe UI Emoji"/>
          <w:b/>
          <w:bCs/>
          <w:kern w:val="0"/>
          <w:sz w:val="44"/>
          <w:szCs w:val="44"/>
          <w:lang w:eastAsia="fr-FR"/>
          <w14:ligatures w14:val="none"/>
        </w:rPr>
      </w:pPr>
      <w:r w:rsidRPr="00C445AD">
        <w:rPr>
          <w:rFonts w:eastAsia="Times New Roman" w:cs="Times New Roman"/>
          <w:b/>
          <w:bCs/>
          <w:color w:val="215E99" w:themeColor="text2" w:themeTint="BF"/>
          <w:kern w:val="0"/>
          <w:sz w:val="32"/>
          <w:szCs w:val="32"/>
          <w:lang w:eastAsia="fr-FR"/>
          <w14:ligatures w14:val="none"/>
        </w:rPr>
        <w:t>Méthodologie d’A</w:t>
      </w:r>
      <w:r>
        <w:rPr>
          <w:rFonts w:eastAsia="Times New Roman" w:cs="Times New Roman"/>
          <w:b/>
          <w:bCs/>
          <w:color w:val="215E99" w:themeColor="text2" w:themeTint="BF"/>
          <w:kern w:val="0"/>
          <w:sz w:val="32"/>
          <w:szCs w:val="32"/>
          <w:lang w:eastAsia="fr-FR"/>
          <w14:ligatures w14:val="none"/>
        </w:rPr>
        <w:t>nalyse</w:t>
      </w:r>
      <w:r w:rsidRPr="00C445AD">
        <w:rPr>
          <w:rFonts w:eastAsia="Times New Roman" w:cs="Times New Roman"/>
          <w:b/>
          <w:bCs/>
          <w:color w:val="215E99" w:themeColor="text2" w:themeTint="BF"/>
          <w:kern w:val="0"/>
          <w:sz w:val="32"/>
          <w:szCs w:val="32"/>
          <w:lang w:eastAsia="fr-FR"/>
          <w14:ligatures w14:val="none"/>
        </w:rPr>
        <w:t xml:space="preserve"> Systémique</w:t>
      </w:r>
    </w:p>
    <w:p w14:paraId="7D1A1CF9" w14:textId="77777777" w:rsidR="00327846" w:rsidRPr="00C445AD" w:rsidRDefault="00327846" w:rsidP="00327846">
      <w:pPr>
        <w:spacing w:before="100" w:beforeAutospacing="1" w:after="100" w:afterAutospacing="1" w:line="240" w:lineRule="auto"/>
        <w:jc w:val="both"/>
        <w:rPr>
          <w:rFonts w:eastAsia="Times New Roman" w:cs="Times New Roman"/>
          <w:kern w:val="0"/>
          <w:lang w:eastAsia="fr-FR"/>
          <w14:ligatures w14:val="none"/>
        </w:rPr>
      </w:pPr>
      <w:r w:rsidRPr="00C445AD">
        <w:rPr>
          <w:rFonts w:eastAsia="Times New Roman" w:cs="Times New Roman"/>
          <w:kern w:val="0"/>
          <w:lang w:eastAsia="fr-FR"/>
          <w14:ligatures w14:val="none"/>
        </w:rPr>
        <w:t>L’audit systémique repose sur une approche globale et rigoureuse permettant d’analyser en profondeur les dynamiques structurelles, organisationnelles et relationnelles d’une structure. Il vise à identifier</w:t>
      </w:r>
      <w:r>
        <w:rPr>
          <w:rFonts w:eastAsia="Times New Roman" w:cs="Times New Roman"/>
          <w:kern w:val="0"/>
          <w:lang w:eastAsia="fr-FR"/>
          <w14:ligatures w14:val="none"/>
        </w:rPr>
        <w:t xml:space="preserve"> </w:t>
      </w:r>
      <w:r w:rsidRPr="00C445AD">
        <w:rPr>
          <w:rFonts w:eastAsia="Times New Roman" w:cs="Times New Roman"/>
          <w:kern w:val="0"/>
          <w:lang w:eastAsia="fr-FR"/>
          <w14:ligatures w14:val="none"/>
        </w:rPr>
        <w:t>les blocages systémiques</w:t>
      </w:r>
      <w:r>
        <w:rPr>
          <w:rFonts w:eastAsia="Times New Roman" w:cs="Times New Roman"/>
          <w:kern w:val="0"/>
          <w:lang w:eastAsia="fr-FR"/>
          <w14:ligatures w14:val="none"/>
        </w:rPr>
        <w:t xml:space="preserve"> et</w:t>
      </w:r>
      <w:r w:rsidRPr="00C445AD">
        <w:rPr>
          <w:rFonts w:eastAsia="Times New Roman" w:cs="Times New Roman"/>
          <w:kern w:val="0"/>
          <w:lang w:eastAsia="fr-FR"/>
          <w14:ligatures w14:val="none"/>
        </w:rPr>
        <w:t xml:space="preserve"> les leviers d’amélioration </w:t>
      </w:r>
      <w:r>
        <w:rPr>
          <w:rFonts w:eastAsia="Times New Roman" w:cs="Times New Roman"/>
          <w:kern w:val="0"/>
          <w:lang w:eastAsia="fr-FR"/>
          <w14:ligatures w14:val="none"/>
        </w:rPr>
        <w:t>et permet d’induire</w:t>
      </w:r>
      <w:r w:rsidRPr="00C445AD">
        <w:rPr>
          <w:rFonts w:eastAsia="Times New Roman" w:cs="Times New Roman"/>
          <w:kern w:val="0"/>
          <w:lang w:eastAsia="fr-FR"/>
          <w14:ligatures w14:val="none"/>
        </w:rPr>
        <w:t xml:space="preserve"> des scénarios d’évolution adaptés et pérennes.</w:t>
      </w:r>
    </w:p>
    <w:p w14:paraId="6DD66B93" w14:textId="153A5548" w:rsidR="00327846" w:rsidRPr="00327846" w:rsidRDefault="00327846" w:rsidP="00327846">
      <w:pPr>
        <w:pStyle w:val="Paragraphedeliste"/>
        <w:numPr>
          <w:ilvl w:val="0"/>
          <w:numId w:val="1"/>
        </w:numPr>
        <w:spacing w:before="100" w:beforeAutospacing="1" w:after="100" w:afterAutospacing="1" w:line="240" w:lineRule="auto"/>
        <w:outlineLvl w:val="1"/>
        <w:rPr>
          <w:rFonts w:eastAsia="Times New Roman" w:cs="Times New Roman"/>
          <w:b/>
          <w:bCs/>
          <w:kern w:val="0"/>
          <w:lang w:eastAsia="fr-FR"/>
          <w14:ligatures w14:val="none"/>
        </w:rPr>
      </w:pPr>
      <w:r w:rsidRPr="00327846">
        <w:rPr>
          <w:rFonts w:eastAsia="Times New Roman" w:cs="Times New Roman"/>
          <w:b/>
          <w:bCs/>
          <w:kern w:val="0"/>
          <w:lang w:eastAsia="fr-FR"/>
          <w14:ligatures w14:val="none"/>
        </w:rPr>
        <w:t>Phase exploratoire : Compréhension et cartographie du système</w:t>
      </w:r>
    </w:p>
    <w:p w14:paraId="55E9CEA0" w14:textId="77777777" w:rsidR="00327846" w:rsidRPr="00327846" w:rsidRDefault="00327846" w:rsidP="00327846">
      <w:pPr>
        <w:spacing w:before="100" w:beforeAutospacing="1" w:after="100" w:afterAutospacing="1" w:line="240" w:lineRule="auto"/>
        <w:jc w:val="both"/>
        <w:rPr>
          <w:rFonts w:eastAsia="Times New Roman" w:cs="Times New Roman"/>
          <w:kern w:val="0"/>
          <w:lang w:eastAsia="fr-FR"/>
          <w14:ligatures w14:val="none"/>
        </w:rPr>
      </w:pPr>
      <w:r w:rsidRPr="00327846">
        <w:rPr>
          <w:rFonts w:eastAsia="Times New Roman" w:cs="Times New Roman"/>
          <w:kern w:val="0"/>
          <w:lang w:eastAsia="fr-FR"/>
          <w14:ligatures w14:val="none"/>
        </w:rPr>
        <w:t>L’analyse débute par une phase d’exploration approfondie visant à collecter des données quantitatives et qualitatives sur le fonctionnement de l’organisation. Cette étape repose sur :</w:t>
      </w:r>
    </w:p>
    <w:p w14:paraId="22E831FC" w14:textId="77777777" w:rsidR="00327846" w:rsidRDefault="00327846" w:rsidP="00327846">
      <w:pPr>
        <w:pStyle w:val="Paragraphedeliste"/>
        <w:numPr>
          <w:ilvl w:val="0"/>
          <w:numId w:val="2"/>
        </w:numPr>
        <w:spacing w:before="100" w:beforeAutospacing="1" w:line="240" w:lineRule="auto"/>
        <w:jc w:val="both"/>
        <w:rPr>
          <w:rFonts w:eastAsia="Times New Roman" w:cs="Times New Roman"/>
          <w:kern w:val="0"/>
          <w:lang w:eastAsia="fr-FR"/>
          <w14:ligatures w14:val="none"/>
        </w:rPr>
      </w:pPr>
      <w:r w:rsidRPr="00327846">
        <w:rPr>
          <w:rFonts w:eastAsia="Times New Roman" w:cs="Times New Roman"/>
          <w:b/>
          <w:bCs/>
          <w:kern w:val="0"/>
          <w:lang w:eastAsia="fr-FR"/>
          <w14:ligatures w14:val="none"/>
        </w:rPr>
        <w:t>L’analyse documentaire</w:t>
      </w:r>
      <w:r w:rsidRPr="00327846">
        <w:rPr>
          <w:rFonts w:eastAsia="Times New Roman" w:cs="Times New Roman"/>
          <w:kern w:val="0"/>
          <w:lang w:eastAsia="fr-FR"/>
          <w14:ligatures w14:val="none"/>
        </w:rPr>
        <w:t xml:space="preserve"> (statuts, rapports d’activités, bilans financiers, organigrammes) pour identifier les éléments formels structurant l’organisation.</w:t>
      </w:r>
    </w:p>
    <w:p w14:paraId="6198FD09" w14:textId="77777777" w:rsidR="00327846" w:rsidRDefault="00327846" w:rsidP="00327846">
      <w:pPr>
        <w:pStyle w:val="Paragraphedeliste"/>
        <w:spacing w:before="100" w:beforeAutospacing="1" w:line="240" w:lineRule="auto"/>
        <w:ind w:left="360"/>
        <w:jc w:val="both"/>
        <w:rPr>
          <w:rFonts w:eastAsia="Times New Roman" w:cs="Times New Roman"/>
          <w:kern w:val="0"/>
          <w:lang w:eastAsia="fr-FR"/>
          <w14:ligatures w14:val="none"/>
        </w:rPr>
      </w:pPr>
    </w:p>
    <w:p w14:paraId="42BF032E" w14:textId="77777777" w:rsidR="00327846" w:rsidRDefault="00327846" w:rsidP="00327846">
      <w:pPr>
        <w:pStyle w:val="Paragraphedeliste"/>
        <w:numPr>
          <w:ilvl w:val="0"/>
          <w:numId w:val="2"/>
        </w:numPr>
        <w:spacing w:before="100" w:beforeAutospacing="1" w:line="240" w:lineRule="auto"/>
        <w:jc w:val="both"/>
        <w:rPr>
          <w:rFonts w:eastAsia="Times New Roman" w:cs="Times New Roman"/>
          <w:kern w:val="0"/>
          <w:lang w:eastAsia="fr-FR"/>
          <w14:ligatures w14:val="none"/>
        </w:rPr>
      </w:pPr>
      <w:r w:rsidRPr="00327846">
        <w:rPr>
          <w:rFonts w:eastAsia="Times New Roman" w:cs="Times New Roman"/>
          <w:b/>
          <w:bCs/>
          <w:kern w:val="0"/>
          <w:lang w:eastAsia="fr-FR"/>
          <w14:ligatures w14:val="none"/>
        </w:rPr>
        <w:t xml:space="preserve">Des échanges </w:t>
      </w:r>
      <w:r w:rsidRPr="00327846">
        <w:rPr>
          <w:rFonts w:eastAsia="Times New Roman" w:cs="Times New Roman"/>
          <w:kern w:val="0"/>
          <w:lang w:eastAsia="fr-FR"/>
          <w14:ligatures w14:val="none"/>
        </w:rPr>
        <w:t>avec les parties prenantes (direction, salariés, administrateurs, financeurs, partenaires) afin de recueillir les perceptions, attentes et éventuelles tensions.</w:t>
      </w:r>
    </w:p>
    <w:p w14:paraId="34E9C464" w14:textId="77777777" w:rsidR="00327846" w:rsidRPr="00327846" w:rsidRDefault="00327846" w:rsidP="00327846">
      <w:pPr>
        <w:pStyle w:val="Paragraphedeliste"/>
        <w:rPr>
          <w:rFonts w:eastAsia="Times New Roman" w:cs="Times New Roman"/>
          <w:b/>
          <w:bCs/>
          <w:kern w:val="0"/>
          <w:lang w:eastAsia="fr-FR"/>
          <w14:ligatures w14:val="none"/>
        </w:rPr>
      </w:pPr>
    </w:p>
    <w:p w14:paraId="415F33AC" w14:textId="77777777" w:rsidR="00156602" w:rsidRDefault="00327846" w:rsidP="00327846">
      <w:pPr>
        <w:pStyle w:val="Paragraphedeliste"/>
        <w:numPr>
          <w:ilvl w:val="0"/>
          <w:numId w:val="2"/>
        </w:numPr>
        <w:spacing w:before="100" w:beforeAutospacing="1" w:line="240" w:lineRule="auto"/>
        <w:jc w:val="both"/>
        <w:rPr>
          <w:rFonts w:eastAsia="Times New Roman" w:cs="Times New Roman"/>
          <w:kern w:val="0"/>
          <w:lang w:eastAsia="fr-FR"/>
          <w14:ligatures w14:val="none"/>
        </w:rPr>
      </w:pPr>
      <w:r w:rsidRPr="00327846">
        <w:rPr>
          <w:rFonts w:eastAsia="Times New Roman" w:cs="Times New Roman"/>
          <w:b/>
          <w:bCs/>
          <w:kern w:val="0"/>
          <w:lang w:eastAsia="fr-FR"/>
          <w14:ligatures w14:val="none"/>
        </w:rPr>
        <w:t>L’analyse des modes de gouvernance</w:t>
      </w:r>
      <w:r w:rsidRPr="00327846">
        <w:rPr>
          <w:rFonts w:eastAsia="Times New Roman" w:cs="Times New Roman"/>
          <w:kern w:val="0"/>
          <w:lang w:eastAsia="fr-FR"/>
          <w14:ligatures w14:val="none"/>
        </w:rPr>
        <w:t>, afin de comprendre comment sont prises et mises en œuvre les décisions stratégiques.</w:t>
      </w:r>
    </w:p>
    <w:p w14:paraId="7C4E13E9" w14:textId="77777777" w:rsidR="00156602" w:rsidRPr="00156602" w:rsidRDefault="00156602" w:rsidP="00156602">
      <w:pPr>
        <w:pStyle w:val="Paragraphedeliste"/>
        <w:rPr>
          <w:rFonts w:eastAsia="Times New Roman" w:cs="Times New Roman"/>
          <w:b/>
          <w:bCs/>
          <w:kern w:val="0"/>
          <w:lang w:eastAsia="fr-FR"/>
          <w14:ligatures w14:val="none"/>
        </w:rPr>
      </w:pPr>
    </w:p>
    <w:p w14:paraId="74E017DE" w14:textId="0C16EBE9" w:rsidR="00156602" w:rsidRPr="00156602" w:rsidRDefault="00327846" w:rsidP="00156602">
      <w:pPr>
        <w:pStyle w:val="Paragraphedeliste"/>
        <w:numPr>
          <w:ilvl w:val="0"/>
          <w:numId w:val="2"/>
        </w:numPr>
        <w:spacing w:before="100" w:beforeAutospacing="1" w:line="240" w:lineRule="auto"/>
        <w:jc w:val="both"/>
        <w:rPr>
          <w:rFonts w:eastAsia="Times New Roman" w:cs="Times New Roman"/>
          <w:kern w:val="0"/>
          <w:lang w:eastAsia="fr-FR"/>
          <w14:ligatures w14:val="none"/>
        </w:rPr>
      </w:pPr>
      <w:r w:rsidRPr="00156602">
        <w:rPr>
          <w:rFonts w:eastAsia="Times New Roman" w:cs="Times New Roman"/>
          <w:b/>
          <w:bCs/>
          <w:kern w:val="0"/>
          <w:lang w:eastAsia="fr-FR"/>
          <w14:ligatures w14:val="none"/>
        </w:rPr>
        <w:t>L’étude du modèle économique</w:t>
      </w:r>
      <w:r w:rsidRPr="00156602">
        <w:rPr>
          <w:rFonts w:eastAsia="Times New Roman" w:cs="Times New Roman"/>
          <w:kern w:val="0"/>
          <w:lang w:eastAsia="fr-FR"/>
          <w14:ligatures w14:val="none"/>
        </w:rPr>
        <w:t>, en mettant en relation les ressources disponibles, les activités et les contraintes financières.</w:t>
      </w:r>
    </w:p>
    <w:p w14:paraId="23B17EBF" w14:textId="77777777" w:rsidR="00156602" w:rsidRPr="00156602" w:rsidRDefault="00156602" w:rsidP="00156602">
      <w:pPr>
        <w:pStyle w:val="Paragraphedeliste"/>
        <w:spacing w:before="240" w:after="100" w:afterAutospacing="1" w:line="240" w:lineRule="auto"/>
        <w:ind w:left="360"/>
        <w:jc w:val="both"/>
        <w:rPr>
          <w:rFonts w:eastAsia="Times New Roman" w:cs="Times New Roman"/>
          <w:kern w:val="0"/>
          <w:lang w:eastAsia="fr-FR"/>
          <w14:ligatures w14:val="none"/>
        </w:rPr>
      </w:pPr>
    </w:p>
    <w:p w14:paraId="4B677BCF" w14:textId="2AF5685D" w:rsidR="00327846" w:rsidRPr="00327846" w:rsidRDefault="00327846" w:rsidP="00156602">
      <w:pPr>
        <w:pStyle w:val="Paragraphedeliste"/>
        <w:numPr>
          <w:ilvl w:val="0"/>
          <w:numId w:val="1"/>
        </w:numPr>
        <w:spacing w:before="240" w:after="100" w:afterAutospacing="1" w:line="240" w:lineRule="auto"/>
        <w:jc w:val="both"/>
        <w:rPr>
          <w:rFonts w:eastAsia="Times New Roman" w:cs="Times New Roman"/>
          <w:kern w:val="0"/>
          <w:lang w:eastAsia="fr-FR"/>
          <w14:ligatures w14:val="none"/>
        </w:rPr>
      </w:pPr>
      <w:r w:rsidRPr="00327846">
        <w:rPr>
          <w:rFonts w:eastAsia="Times New Roman" w:cs="Times New Roman"/>
          <w:b/>
          <w:bCs/>
          <w:kern w:val="0"/>
          <w:lang w:eastAsia="fr-FR"/>
          <w14:ligatures w14:val="none"/>
        </w:rPr>
        <w:t xml:space="preserve">Phase de diagnostic : Analyse des dynamiques et identification des </w:t>
      </w:r>
      <w:r>
        <w:rPr>
          <w:rFonts w:eastAsia="Times New Roman" w:cs="Times New Roman"/>
          <w:b/>
          <w:bCs/>
          <w:kern w:val="0"/>
          <w:lang w:eastAsia="fr-FR"/>
          <w14:ligatures w14:val="none"/>
        </w:rPr>
        <w:t>tensions</w:t>
      </w:r>
    </w:p>
    <w:p w14:paraId="5C058EDC" w14:textId="77777777" w:rsidR="00327846" w:rsidRPr="00327846" w:rsidRDefault="00327846" w:rsidP="00327846">
      <w:pPr>
        <w:spacing w:before="100" w:beforeAutospacing="1" w:after="100" w:afterAutospacing="1" w:line="240" w:lineRule="auto"/>
        <w:rPr>
          <w:rFonts w:eastAsia="Times New Roman" w:cs="Times New Roman"/>
          <w:kern w:val="0"/>
          <w:lang w:eastAsia="fr-FR"/>
          <w14:ligatures w14:val="none"/>
        </w:rPr>
      </w:pPr>
      <w:r w:rsidRPr="00327846">
        <w:rPr>
          <w:rFonts w:eastAsia="Times New Roman" w:cs="Times New Roman"/>
          <w:kern w:val="0"/>
          <w:lang w:eastAsia="fr-FR"/>
          <w14:ligatures w14:val="none"/>
        </w:rPr>
        <w:t>L’analyse systémique se distingue par sa capacité à identifier les logiques cachées qui influencent les fonctionnements organisationnels. Cette analyse s’appuie sur :</w:t>
      </w:r>
    </w:p>
    <w:p w14:paraId="5C4685E1" w14:textId="6AB95DDD" w:rsidR="00327846" w:rsidRDefault="00327846" w:rsidP="00327846">
      <w:pPr>
        <w:pStyle w:val="Paragraphedeliste"/>
        <w:numPr>
          <w:ilvl w:val="0"/>
          <w:numId w:val="3"/>
        </w:numPr>
        <w:spacing w:before="100" w:beforeAutospacing="1" w:line="240" w:lineRule="auto"/>
        <w:jc w:val="both"/>
        <w:rPr>
          <w:rFonts w:eastAsia="Times New Roman" w:cs="Times New Roman"/>
          <w:kern w:val="0"/>
          <w:lang w:eastAsia="fr-FR"/>
          <w14:ligatures w14:val="none"/>
        </w:rPr>
      </w:pPr>
      <w:r w:rsidRPr="00327846">
        <w:rPr>
          <w:rFonts w:eastAsia="Times New Roman" w:cs="Times New Roman"/>
          <w:b/>
          <w:bCs/>
          <w:kern w:val="0"/>
          <w:lang w:eastAsia="fr-FR"/>
          <w14:ligatures w14:val="none"/>
        </w:rPr>
        <w:t>L’examen des structures formelles et informelles</w:t>
      </w:r>
      <w:r w:rsidRPr="00327846">
        <w:rPr>
          <w:rFonts w:eastAsia="Times New Roman" w:cs="Times New Roman"/>
          <w:kern w:val="0"/>
          <w:lang w:eastAsia="fr-FR"/>
          <w14:ligatures w14:val="none"/>
        </w:rPr>
        <w:t>, en comparant l’organisation officielle avec les pratiques effectives.</w:t>
      </w:r>
    </w:p>
    <w:p w14:paraId="12778BBA" w14:textId="77777777" w:rsidR="00327846" w:rsidRPr="00327846" w:rsidRDefault="00327846" w:rsidP="00327846">
      <w:pPr>
        <w:pStyle w:val="Paragraphedeliste"/>
        <w:spacing w:before="100" w:beforeAutospacing="1" w:line="240" w:lineRule="auto"/>
        <w:jc w:val="both"/>
        <w:rPr>
          <w:rFonts w:eastAsia="Times New Roman" w:cs="Times New Roman"/>
          <w:kern w:val="0"/>
          <w:lang w:eastAsia="fr-FR"/>
          <w14:ligatures w14:val="none"/>
        </w:rPr>
      </w:pPr>
    </w:p>
    <w:p w14:paraId="2A37677F" w14:textId="77777777" w:rsidR="00327846" w:rsidRDefault="00327846" w:rsidP="00327846">
      <w:pPr>
        <w:pStyle w:val="Paragraphedeliste"/>
        <w:numPr>
          <w:ilvl w:val="0"/>
          <w:numId w:val="3"/>
        </w:numPr>
        <w:spacing w:before="100" w:beforeAutospacing="1" w:line="240" w:lineRule="auto"/>
        <w:jc w:val="both"/>
        <w:rPr>
          <w:rFonts w:eastAsia="Times New Roman" w:cs="Times New Roman"/>
          <w:kern w:val="0"/>
          <w:lang w:eastAsia="fr-FR"/>
          <w14:ligatures w14:val="none"/>
        </w:rPr>
      </w:pPr>
      <w:r w:rsidRPr="00327846">
        <w:rPr>
          <w:rFonts w:eastAsia="Times New Roman" w:cs="Times New Roman"/>
          <w:b/>
          <w:bCs/>
          <w:kern w:val="0"/>
          <w:lang w:eastAsia="fr-FR"/>
          <w14:ligatures w14:val="none"/>
        </w:rPr>
        <w:t>La cartographie des interactions et des flux</w:t>
      </w:r>
      <w:r w:rsidRPr="00327846">
        <w:rPr>
          <w:rFonts w:eastAsia="Times New Roman" w:cs="Times New Roman"/>
          <w:kern w:val="0"/>
          <w:lang w:eastAsia="fr-FR"/>
          <w14:ligatures w14:val="none"/>
        </w:rPr>
        <w:t xml:space="preserve"> pour visualiser les dynamiques internes et les circuits décisionnels réels, au-delà des structures formelles, en particulier dans les champs confusionnel et narcissique.</w:t>
      </w:r>
    </w:p>
    <w:p w14:paraId="2A8A4D5A" w14:textId="77777777" w:rsidR="00327846" w:rsidRPr="00327846" w:rsidRDefault="00327846" w:rsidP="00327846">
      <w:pPr>
        <w:pStyle w:val="Paragraphedeliste"/>
        <w:rPr>
          <w:rFonts w:eastAsia="Times New Roman" w:cs="Times New Roman"/>
          <w:b/>
          <w:bCs/>
          <w:kern w:val="0"/>
          <w:lang w:eastAsia="fr-FR"/>
          <w14:ligatures w14:val="none"/>
        </w:rPr>
      </w:pPr>
    </w:p>
    <w:p w14:paraId="0707E138" w14:textId="77777777" w:rsidR="00327846" w:rsidRDefault="00327846" w:rsidP="00327846">
      <w:pPr>
        <w:pStyle w:val="Paragraphedeliste"/>
        <w:numPr>
          <w:ilvl w:val="0"/>
          <w:numId w:val="3"/>
        </w:numPr>
        <w:spacing w:before="100" w:beforeAutospacing="1" w:line="240" w:lineRule="auto"/>
        <w:jc w:val="both"/>
        <w:rPr>
          <w:rFonts w:eastAsia="Times New Roman" w:cs="Times New Roman"/>
          <w:kern w:val="0"/>
          <w:lang w:eastAsia="fr-FR"/>
          <w14:ligatures w14:val="none"/>
        </w:rPr>
      </w:pPr>
      <w:r w:rsidRPr="00327846">
        <w:rPr>
          <w:rFonts w:eastAsia="Times New Roman" w:cs="Times New Roman"/>
          <w:b/>
          <w:bCs/>
          <w:kern w:val="0"/>
          <w:lang w:eastAsia="fr-FR"/>
          <w14:ligatures w14:val="none"/>
        </w:rPr>
        <w:t>L’évaluation des boucles de rétroaction</w:t>
      </w:r>
      <w:r w:rsidRPr="00327846">
        <w:rPr>
          <w:rFonts w:eastAsia="Times New Roman" w:cs="Times New Roman"/>
          <w:kern w:val="0"/>
          <w:lang w:eastAsia="fr-FR"/>
          <w14:ligatures w14:val="none"/>
        </w:rPr>
        <w:t>, en identifiant les dynamiques auto-renforçantes et les résistances au changement.</w:t>
      </w:r>
    </w:p>
    <w:p w14:paraId="5457CF80" w14:textId="77777777" w:rsidR="00327846" w:rsidRPr="00327846" w:rsidRDefault="00327846" w:rsidP="00327846">
      <w:pPr>
        <w:pStyle w:val="Paragraphedeliste"/>
        <w:rPr>
          <w:rFonts w:eastAsia="Times New Roman" w:cs="Times New Roman"/>
          <w:b/>
          <w:bCs/>
          <w:kern w:val="0"/>
          <w:lang w:eastAsia="fr-FR"/>
          <w14:ligatures w14:val="none"/>
        </w:rPr>
      </w:pPr>
    </w:p>
    <w:p w14:paraId="7CFACC3C" w14:textId="04FF46F0" w:rsidR="00327846" w:rsidRPr="00327846" w:rsidRDefault="00327846" w:rsidP="00327846">
      <w:pPr>
        <w:pStyle w:val="Paragraphedeliste"/>
        <w:numPr>
          <w:ilvl w:val="0"/>
          <w:numId w:val="3"/>
        </w:numPr>
        <w:spacing w:before="100" w:beforeAutospacing="1" w:line="240" w:lineRule="auto"/>
        <w:jc w:val="both"/>
        <w:rPr>
          <w:rFonts w:eastAsia="Times New Roman" w:cs="Times New Roman"/>
          <w:kern w:val="0"/>
          <w:lang w:eastAsia="fr-FR"/>
          <w14:ligatures w14:val="none"/>
        </w:rPr>
      </w:pPr>
      <w:r w:rsidRPr="00327846">
        <w:rPr>
          <w:rFonts w:eastAsia="Times New Roman" w:cs="Times New Roman"/>
          <w:b/>
          <w:bCs/>
          <w:kern w:val="0"/>
          <w:lang w:eastAsia="fr-FR"/>
          <w14:ligatures w14:val="none"/>
        </w:rPr>
        <w:t>L’identification des invariants systémiques</w:t>
      </w:r>
      <w:r w:rsidRPr="00327846">
        <w:rPr>
          <w:rFonts w:eastAsia="Times New Roman" w:cs="Times New Roman"/>
          <w:kern w:val="0"/>
          <w:lang w:eastAsia="fr-FR"/>
          <w14:ligatures w14:val="none"/>
        </w:rPr>
        <w:t>, c’est-à-dire des constantes qui influencent durablement le DLA et sa gouvernance</w:t>
      </w:r>
      <w:r w:rsidRPr="00327846">
        <w:rPr>
          <w:rFonts w:eastAsia="Times New Roman" w:cs="Times New Roman"/>
          <w:b/>
          <w:bCs/>
          <w:kern w:val="0"/>
          <w:lang w:eastAsia="fr-FR"/>
          <w14:ligatures w14:val="none"/>
        </w:rPr>
        <w:t>.</w:t>
      </w:r>
    </w:p>
    <w:p w14:paraId="5400AC3B" w14:textId="77777777" w:rsidR="00327846" w:rsidRPr="00327846" w:rsidRDefault="00327846" w:rsidP="00327846">
      <w:pPr>
        <w:spacing w:before="100" w:beforeAutospacing="1" w:after="100" w:afterAutospacing="1" w:line="240" w:lineRule="auto"/>
        <w:rPr>
          <w:rFonts w:eastAsia="Times New Roman" w:cs="Times New Roman"/>
          <w:kern w:val="0"/>
          <w:lang w:eastAsia="fr-FR"/>
          <w14:ligatures w14:val="none"/>
        </w:rPr>
      </w:pPr>
      <w:r w:rsidRPr="00327846">
        <w:rPr>
          <w:rFonts w:eastAsia="Times New Roman" w:cs="Times New Roman"/>
          <w:kern w:val="0"/>
          <w:lang w:eastAsia="fr-FR"/>
          <w14:ligatures w14:val="none"/>
        </w:rPr>
        <w:t xml:space="preserve">À l’issue de cette phase, un </w:t>
      </w:r>
      <w:r w:rsidRPr="00327846">
        <w:rPr>
          <w:rFonts w:eastAsia="Times New Roman" w:cs="Times New Roman"/>
          <w:b/>
          <w:bCs/>
          <w:kern w:val="0"/>
          <w:lang w:eastAsia="fr-FR"/>
          <w14:ligatures w14:val="none"/>
        </w:rPr>
        <w:t>rapport d’analyse systémique est produit</w:t>
      </w:r>
      <w:r w:rsidRPr="00327846">
        <w:rPr>
          <w:rFonts w:eastAsia="Times New Roman" w:cs="Times New Roman"/>
          <w:kern w:val="0"/>
          <w:lang w:eastAsia="fr-FR"/>
          <w14:ligatures w14:val="none"/>
        </w:rPr>
        <w:t>, intégrant des éléments factuels et une mise en perspective des enjeux identifiés.</w:t>
      </w:r>
    </w:p>
    <w:p w14:paraId="38DC48FF" w14:textId="77777777" w:rsidR="00327846" w:rsidRPr="00327846" w:rsidRDefault="00327846" w:rsidP="00327846">
      <w:pPr>
        <w:spacing w:before="100" w:beforeAutospacing="1" w:after="100" w:afterAutospacing="1" w:line="240" w:lineRule="auto"/>
        <w:jc w:val="both"/>
        <w:rPr>
          <w:rFonts w:eastAsia="Times New Roman" w:cs="Times New Roman"/>
          <w:i/>
          <w:iCs/>
          <w:kern w:val="0"/>
          <w:lang w:eastAsia="fr-FR"/>
          <w14:ligatures w14:val="none"/>
        </w:rPr>
      </w:pPr>
      <w:r w:rsidRPr="00327846">
        <w:rPr>
          <w:rFonts w:eastAsia="Times New Roman" w:cs="Times New Roman"/>
          <w:i/>
          <w:iCs/>
          <w:kern w:val="0"/>
          <w:lang w:eastAsia="fr-FR"/>
          <w14:ligatures w14:val="none"/>
        </w:rPr>
        <w:lastRenderedPageBreak/>
        <w:t>Dans le cadre d’un accompagnement standard, deux phases se succèdent à la rédaction du rapport :</w:t>
      </w:r>
    </w:p>
    <w:p w14:paraId="75E9383F" w14:textId="51D4CB59" w:rsidR="00327846" w:rsidRPr="00327846" w:rsidRDefault="00327846" w:rsidP="00327846">
      <w:pPr>
        <w:pStyle w:val="Paragraphedeliste"/>
        <w:numPr>
          <w:ilvl w:val="0"/>
          <w:numId w:val="1"/>
        </w:numPr>
        <w:spacing w:before="100" w:beforeAutospacing="1" w:after="100" w:afterAutospacing="1" w:line="240" w:lineRule="auto"/>
        <w:outlineLvl w:val="1"/>
        <w:rPr>
          <w:rFonts w:eastAsia="Times New Roman" w:cs="Times New Roman"/>
          <w:b/>
          <w:bCs/>
          <w:kern w:val="0"/>
          <w:lang w:eastAsia="fr-FR"/>
          <w14:ligatures w14:val="none"/>
        </w:rPr>
      </w:pPr>
      <w:r w:rsidRPr="00327846">
        <w:rPr>
          <w:rFonts w:eastAsia="Times New Roman" w:cs="Times New Roman"/>
          <w:b/>
          <w:bCs/>
          <w:kern w:val="0"/>
          <w:lang w:eastAsia="fr-FR"/>
          <w14:ligatures w14:val="none"/>
        </w:rPr>
        <w:t>Phase de restitution et de co-construction des scénarios d’évolution</w:t>
      </w:r>
    </w:p>
    <w:p w14:paraId="0F1FD262" w14:textId="77777777" w:rsidR="00327846" w:rsidRPr="00327846" w:rsidRDefault="00327846" w:rsidP="00327846">
      <w:pPr>
        <w:spacing w:before="100" w:beforeAutospacing="1" w:after="100" w:afterAutospacing="1" w:line="240" w:lineRule="auto"/>
        <w:jc w:val="both"/>
        <w:rPr>
          <w:rFonts w:eastAsia="Times New Roman" w:cs="Times New Roman"/>
          <w:kern w:val="0"/>
          <w:lang w:eastAsia="fr-FR"/>
          <w14:ligatures w14:val="none"/>
        </w:rPr>
      </w:pPr>
      <w:r w:rsidRPr="00327846">
        <w:rPr>
          <w:rFonts w:eastAsia="Times New Roman" w:cs="Times New Roman"/>
          <w:kern w:val="0"/>
          <w:lang w:eastAsia="fr-FR"/>
          <w14:ligatures w14:val="none"/>
        </w:rPr>
        <w:t>L’audit systémique ne se limite pas à une restitution descendante des résultats, mais s’appuie sur une dynamique participative visant à favoriser l’appropriation des constats par les parties prenantes. Cette phase comprend :</w:t>
      </w:r>
    </w:p>
    <w:p w14:paraId="52D6B911" w14:textId="5B9C5260" w:rsidR="00327846" w:rsidRDefault="00327846" w:rsidP="00327846">
      <w:pPr>
        <w:pStyle w:val="Paragraphedeliste"/>
        <w:numPr>
          <w:ilvl w:val="0"/>
          <w:numId w:val="4"/>
        </w:numPr>
        <w:spacing w:before="100" w:beforeAutospacing="1" w:after="100" w:afterAutospacing="1" w:line="240" w:lineRule="auto"/>
        <w:jc w:val="both"/>
        <w:rPr>
          <w:rFonts w:eastAsia="Times New Roman" w:cs="Times New Roman"/>
          <w:kern w:val="0"/>
          <w:lang w:eastAsia="fr-FR"/>
          <w14:ligatures w14:val="none"/>
        </w:rPr>
      </w:pPr>
      <w:r w:rsidRPr="00327846">
        <w:rPr>
          <w:rFonts w:eastAsia="Times New Roman" w:cs="Times New Roman"/>
          <w:b/>
          <w:bCs/>
          <w:kern w:val="0"/>
          <w:lang w:eastAsia="fr-FR"/>
          <w14:ligatures w14:val="none"/>
        </w:rPr>
        <w:t>Une présentation des dynamiques identifiées</w:t>
      </w:r>
      <w:r w:rsidRPr="00327846">
        <w:rPr>
          <w:rFonts w:eastAsia="Times New Roman" w:cs="Times New Roman"/>
          <w:kern w:val="0"/>
          <w:lang w:eastAsia="fr-FR"/>
          <w14:ligatures w14:val="none"/>
        </w:rPr>
        <w:t>, mettant en évidence les tensions et opportunités du système.</w:t>
      </w:r>
    </w:p>
    <w:p w14:paraId="55DC9764" w14:textId="77777777" w:rsidR="00327846" w:rsidRPr="00327846" w:rsidRDefault="00327846" w:rsidP="00327846">
      <w:pPr>
        <w:pStyle w:val="Paragraphedeliste"/>
        <w:spacing w:before="100" w:beforeAutospacing="1" w:after="100" w:afterAutospacing="1" w:line="240" w:lineRule="auto"/>
        <w:ind w:left="360"/>
        <w:jc w:val="both"/>
        <w:rPr>
          <w:rFonts w:eastAsia="Times New Roman" w:cs="Times New Roman"/>
          <w:kern w:val="0"/>
          <w:lang w:eastAsia="fr-FR"/>
          <w14:ligatures w14:val="none"/>
        </w:rPr>
      </w:pPr>
    </w:p>
    <w:p w14:paraId="1492CEEE" w14:textId="77777777" w:rsidR="00327846" w:rsidRDefault="00327846" w:rsidP="00327846">
      <w:pPr>
        <w:pStyle w:val="Paragraphedeliste"/>
        <w:numPr>
          <w:ilvl w:val="0"/>
          <w:numId w:val="4"/>
        </w:numPr>
        <w:spacing w:before="100" w:beforeAutospacing="1" w:after="100" w:afterAutospacing="1" w:line="240" w:lineRule="auto"/>
        <w:jc w:val="both"/>
        <w:rPr>
          <w:rFonts w:eastAsia="Times New Roman" w:cs="Times New Roman"/>
          <w:kern w:val="0"/>
          <w:lang w:eastAsia="fr-FR"/>
          <w14:ligatures w14:val="none"/>
        </w:rPr>
      </w:pPr>
      <w:r w:rsidRPr="00327846">
        <w:rPr>
          <w:rFonts w:eastAsia="Times New Roman" w:cs="Times New Roman"/>
          <w:b/>
          <w:bCs/>
          <w:kern w:val="0"/>
          <w:lang w:eastAsia="fr-FR"/>
          <w14:ligatures w14:val="none"/>
        </w:rPr>
        <w:t>Des ateliers de clarification</w:t>
      </w:r>
      <w:r w:rsidRPr="00327846">
        <w:rPr>
          <w:rFonts w:eastAsia="Times New Roman" w:cs="Times New Roman"/>
          <w:kern w:val="0"/>
          <w:lang w:eastAsia="fr-FR"/>
          <w14:ligatures w14:val="none"/>
        </w:rPr>
        <w:t>, permettant aux parties prenantes de valider les constats et d’affiner la priorisation des enjeux.</w:t>
      </w:r>
    </w:p>
    <w:p w14:paraId="5F193E33" w14:textId="77777777" w:rsidR="00327846" w:rsidRPr="00327846" w:rsidRDefault="00327846" w:rsidP="00327846">
      <w:pPr>
        <w:pStyle w:val="Paragraphedeliste"/>
        <w:rPr>
          <w:rFonts w:eastAsia="Times New Roman" w:cs="Times New Roman"/>
          <w:b/>
          <w:bCs/>
          <w:kern w:val="0"/>
          <w:lang w:eastAsia="fr-FR"/>
          <w14:ligatures w14:val="none"/>
        </w:rPr>
      </w:pPr>
    </w:p>
    <w:p w14:paraId="50186415" w14:textId="466B11B3" w:rsidR="00327846" w:rsidRPr="00327846" w:rsidRDefault="00327846" w:rsidP="00327846">
      <w:pPr>
        <w:pStyle w:val="Paragraphedeliste"/>
        <w:numPr>
          <w:ilvl w:val="0"/>
          <w:numId w:val="4"/>
        </w:numPr>
        <w:spacing w:before="100" w:beforeAutospacing="1" w:after="100" w:afterAutospacing="1" w:line="240" w:lineRule="auto"/>
        <w:jc w:val="both"/>
        <w:rPr>
          <w:rFonts w:eastAsia="Times New Roman" w:cs="Times New Roman"/>
          <w:kern w:val="0"/>
          <w:lang w:eastAsia="fr-FR"/>
          <w14:ligatures w14:val="none"/>
        </w:rPr>
      </w:pPr>
      <w:r w:rsidRPr="00327846">
        <w:rPr>
          <w:rFonts w:eastAsia="Times New Roman" w:cs="Times New Roman"/>
          <w:b/>
          <w:bCs/>
          <w:kern w:val="0"/>
          <w:lang w:eastAsia="fr-FR"/>
          <w14:ligatures w14:val="none"/>
        </w:rPr>
        <w:t>La modélisation de scénarios de transformation</w:t>
      </w:r>
      <w:r w:rsidRPr="00327846">
        <w:rPr>
          <w:rFonts w:eastAsia="Times New Roman" w:cs="Times New Roman"/>
          <w:kern w:val="0"/>
          <w:lang w:eastAsia="fr-FR"/>
          <w14:ligatures w14:val="none"/>
        </w:rPr>
        <w:t>, avec des pistes d’évolution adaptées aux réalités de la structure.</w:t>
      </w:r>
    </w:p>
    <w:p w14:paraId="52C45D6F" w14:textId="77777777" w:rsidR="00327846" w:rsidRPr="00327846" w:rsidRDefault="00327846" w:rsidP="00327846">
      <w:pPr>
        <w:spacing w:before="100" w:beforeAutospacing="1" w:after="100" w:afterAutospacing="1" w:line="240" w:lineRule="auto"/>
        <w:jc w:val="both"/>
        <w:rPr>
          <w:rFonts w:eastAsia="Times New Roman" w:cs="Times New Roman"/>
          <w:kern w:val="0"/>
          <w:lang w:eastAsia="fr-FR"/>
          <w14:ligatures w14:val="none"/>
        </w:rPr>
      </w:pPr>
      <w:r w:rsidRPr="00327846">
        <w:rPr>
          <w:rFonts w:eastAsia="Times New Roman" w:cs="Times New Roman"/>
          <w:kern w:val="0"/>
          <w:lang w:eastAsia="fr-FR"/>
          <w14:ligatures w14:val="none"/>
        </w:rPr>
        <w:t>Cette approche favorise une dynamique d’engagement et de responsabilisation des acteurs, condition essentielle à la réussite des transformations.</w:t>
      </w:r>
    </w:p>
    <w:p w14:paraId="52414311" w14:textId="20399C0D" w:rsidR="00327846" w:rsidRPr="00327846" w:rsidRDefault="00327846" w:rsidP="00327846">
      <w:pPr>
        <w:pStyle w:val="Paragraphedeliste"/>
        <w:numPr>
          <w:ilvl w:val="0"/>
          <w:numId w:val="1"/>
        </w:numPr>
        <w:spacing w:before="100" w:beforeAutospacing="1" w:after="100" w:afterAutospacing="1" w:line="240" w:lineRule="auto"/>
        <w:outlineLvl w:val="1"/>
        <w:rPr>
          <w:rFonts w:eastAsia="Times New Roman" w:cs="Times New Roman"/>
          <w:b/>
          <w:bCs/>
          <w:kern w:val="0"/>
          <w:lang w:eastAsia="fr-FR"/>
          <w14:ligatures w14:val="none"/>
        </w:rPr>
      </w:pPr>
      <w:r w:rsidRPr="00327846">
        <w:rPr>
          <w:rFonts w:eastAsia="Times New Roman" w:cs="Times New Roman"/>
          <w:b/>
          <w:bCs/>
          <w:kern w:val="0"/>
          <w:lang w:eastAsia="fr-FR"/>
          <w14:ligatures w14:val="none"/>
        </w:rPr>
        <w:t>Mise en œuvre et suivi du changement</w:t>
      </w:r>
    </w:p>
    <w:p w14:paraId="2CB6B18D" w14:textId="77777777" w:rsidR="00327846" w:rsidRPr="00327846" w:rsidRDefault="00327846" w:rsidP="00327846">
      <w:pPr>
        <w:spacing w:before="100" w:beforeAutospacing="1" w:after="100" w:afterAutospacing="1" w:line="240" w:lineRule="auto"/>
        <w:rPr>
          <w:rFonts w:eastAsia="Times New Roman" w:cs="Times New Roman"/>
          <w:kern w:val="0"/>
          <w:lang w:eastAsia="fr-FR"/>
          <w14:ligatures w14:val="none"/>
        </w:rPr>
      </w:pPr>
      <w:r w:rsidRPr="00327846">
        <w:rPr>
          <w:rFonts w:eastAsia="Times New Roman" w:cs="Times New Roman"/>
          <w:kern w:val="0"/>
          <w:lang w:eastAsia="fr-FR"/>
          <w14:ligatures w14:val="none"/>
        </w:rPr>
        <w:t>L’accompagnement post-audit vise à garantir la pérennité des ajustements engagés en assurant un suivi structuré :</w:t>
      </w:r>
    </w:p>
    <w:p w14:paraId="2610DB01" w14:textId="7AA58B0E" w:rsidR="00327846" w:rsidRDefault="00327846" w:rsidP="00327846">
      <w:pPr>
        <w:pStyle w:val="Paragraphedeliste"/>
        <w:numPr>
          <w:ilvl w:val="0"/>
          <w:numId w:val="5"/>
        </w:numPr>
        <w:spacing w:before="100" w:beforeAutospacing="1" w:line="240" w:lineRule="auto"/>
        <w:rPr>
          <w:rFonts w:eastAsia="Times New Roman" w:cs="Times New Roman"/>
          <w:kern w:val="0"/>
          <w:lang w:eastAsia="fr-FR"/>
          <w14:ligatures w14:val="none"/>
        </w:rPr>
      </w:pPr>
      <w:r w:rsidRPr="00327846">
        <w:rPr>
          <w:rFonts w:eastAsia="Times New Roman" w:cs="Times New Roman"/>
          <w:b/>
          <w:bCs/>
          <w:kern w:val="0"/>
          <w:lang w:eastAsia="fr-FR"/>
          <w14:ligatures w14:val="none"/>
        </w:rPr>
        <w:t xml:space="preserve">Définition d’un cadre de gouvernance </w:t>
      </w:r>
      <w:r w:rsidR="00563C5E" w:rsidRPr="00327846">
        <w:rPr>
          <w:rFonts w:eastAsia="Times New Roman" w:cs="Times New Roman"/>
          <w:b/>
          <w:bCs/>
          <w:kern w:val="0"/>
          <w:lang w:eastAsia="fr-FR"/>
          <w14:ligatures w14:val="none"/>
        </w:rPr>
        <w:t>évolutif intégrant</w:t>
      </w:r>
      <w:r w:rsidRPr="00327846">
        <w:rPr>
          <w:rFonts w:eastAsia="Times New Roman" w:cs="Times New Roman"/>
          <w:kern w:val="0"/>
          <w:lang w:eastAsia="fr-FR"/>
          <w14:ligatures w14:val="none"/>
        </w:rPr>
        <w:t xml:space="preserve"> des outils de suivi et de pilotage adaptés.</w:t>
      </w:r>
    </w:p>
    <w:p w14:paraId="14A1E79F" w14:textId="77777777" w:rsidR="00327846" w:rsidRDefault="00327846" w:rsidP="00327846">
      <w:pPr>
        <w:pStyle w:val="Paragraphedeliste"/>
        <w:spacing w:before="100" w:beforeAutospacing="1" w:line="240" w:lineRule="auto"/>
        <w:rPr>
          <w:rFonts w:eastAsia="Times New Roman" w:cs="Times New Roman"/>
          <w:kern w:val="0"/>
          <w:lang w:eastAsia="fr-FR"/>
          <w14:ligatures w14:val="none"/>
        </w:rPr>
      </w:pPr>
    </w:p>
    <w:p w14:paraId="5D21FAED" w14:textId="77777777" w:rsidR="00327846" w:rsidRDefault="00327846" w:rsidP="00327846">
      <w:pPr>
        <w:pStyle w:val="Paragraphedeliste"/>
        <w:numPr>
          <w:ilvl w:val="0"/>
          <w:numId w:val="5"/>
        </w:numPr>
        <w:spacing w:before="100" w:beforeAutospacing="1" w:line="240" w:lineRule="auto"/>
        <w:rPr>
          <w:rFonts w:eastAsia="Times New Roman" w:cs="Times New Roman"/>
          <w:kern w:val="0"/>
          <w:lang w:eastAsia="fr-FR"/>
          <w14:ligatures w14:val="none"/>
        </w:rPr>
      </w:pPr>
      <w:r w:rsidRPr="00327846">
        <w:rPr>
          <w:rFonts w:eastAsia="Times New Roman" w:cs="Times New Roman"/>
          <w:b/>
          <w:bCs/>
          <w:kern w:val="0"/>
          <w:lang w:eastAsia="fr-FR"/>
          <w14:ligatures w14:val="none"/>
        </w:rPr>
        <w:t>Mesure de l’impact des actions mises en place</w:t>
      </w:r>
      <w:r w:rsidRPr="00327846">
        <w:rPr>
          <w:rFonts w:eastAsia="Times New Roman" w:cs="Times New Roman"/>
          <w:kern w:val="0"/>
          <w:lang w:eastAsia="fr-FR"/>
          <w14:ligatures w14:val="none"/>
        </w:rPr>
        <w:t>, via des indicateurs qualitatifs et quantitatifs.</w:t>
      </w:r>
    </w:p>
    <w:p w14:paraId="7BA44D01" w14:textId="77777777" w:rsidR="00327846" w:rsidRPr="00327846" w:rsidRDefault="00327846" w:rsidP="00327846">
      <w:pPr>
        <w:pStyle w:val="Paragraphedeliste"/>
        <w:rPr>
          <w:rFonts w:eastAsia="Times New Roman" w:cs="Times New Roman"/>
          <w:b/>
          <w:bCs/>
          <w:kern w:val="0"/>
          <w:lang w:eastAsia="fr-FR"/>
          <w14:ligatures w14:val="none"/>
        </w:rPr>
      </w:pPr>
    </w:p>
    <w:p w14:paraId="7B1A1DA7" w14:textId="768B6802" w:rsidR="00327846" w:rsidRPr="00327846" w:rsidRDefault="00327846" w:rsidP="00327846">
      <w:pPr>
        <w:pStyle w:val="Paragraphedeliste"/>
        <w:numPr>
          <w:ilvl w:val="0"/>
          <w:numId w:val="5"/>
        </w:numPr>
        <w:spacing w:before="100" w:beforeAutospacing="1" w:line="240" w:lineRule="auto"/>
        <w:rPr>
          <w:rFonts w:eastAsia="Times New Roman" w:cs="Times New Roman"/>
          <w:kern w:val="0"/>
          <w:lang w:eastAsia="fr-FR"/>
          <w14:ligatures w14:val="none"/>
        </w:rPr>
      </w:pPr>
      <w:r w:rsidRPr="00327846">
        <w:rPr>
          <w:rFonts w:eastAsia="Times New Roman" w:cs="Times New Roman"/>
          <w:b/>
          <w:bCs/>
          <w:kern w:val="0"/>
          <w:lang w:eastAsia="fr-FR"/>
          <w14:ligatures w14:val="none"/>
        </w:rPr>
        <w:t>Ajustement des stratégies et processus</w:t>
      </w:r>
      <w:r w:rsidRPr="00327846">
        <w:rPr>
          <w:rFonts w:eastAsia="Times New Roman" w:cs="Times New Roman"/>
          <w:kern w:val="0"/>
          <w:lang w:eastAsia="fr-FR"/>
          <w14:ligatures w14:val="none"/>
        </w:rPr>
        <w:t>, en fonction des retours du terrain et des évolutions du contexte.</w:t>
      </w:r>
    </w:p>
    <w:p w14:paraId="33F08382" w14:textId="77777777" w:rsidR="00327846" w:rsidRPr="00327846" w:rsidRDefault="00327846" w:rsidP="00327846">
      <w:pPr>
        <w:spacing w:before="100" w:beforeAutospacing="1" w:after="100" w:afterAutospacing="1" w:line="240" w:lineRule="auto"/>
        <w:jc w:val="both"/>
        <w:rPr>
          <w:rFonts w:eastAsia="Times New Roman" w:cs="Times New Roman"/>
          <w:kern w:val="0"/>
          <w:lang w:eastAsia="fr-FR"/>
          <w14:ligatures w14:val="none"/>
        </w:rPr>
      </w:pPr>
      <w:r w:rsidRPr="00327846">
        <w:rPr>
          <w:rFonts w:eastAsia="Times New Roman" w:cs="Times New Roman"/>
          <w:kern w:val="0"/>
          <w:lang w:eastAsia="fr-FR"/>
          <w14:ligatures w14:val="none"/>
        </w:rPr>
        <w:t xml:space="preserve">L’ensemble du dispositif repose sur une logique </w:t>
      </w:r>
      <w:r w:rsidRPr="00327846">
        <w:rPr>
          <w:rFonts w:eastAsia="Times New Roman" w:cs="Times New Roman"/>
          <w:b/>
          <w:bCs/>
          <w:kern w:val="0"/>
          <w:lang w:eastAsia="fr-FR"/>
          <w14:ligatures w14:val="none"/>
        </w:rPr>
        <w:t>d’apprentissage organisationnel</w:t>
      </w:r>
      <w:r w:rsidRPr="00327846">
        <w:rPr>
          <w:rFonts w:eastAsia="Times New Roman" w:cs="Times New Roman"/>
          <w:kern w:val="0"/>
          <w:lang w:eastAsia="fr-FR"/>
          <w14:ligatures w14:val="none"/>
        </w:rPr>
        <w:t xml:space="preserve"> permettant d’assurer une amélioration continue et une adaptation proactive aux défis rencontrés.</w:t>
      </w:r>
    </w:p>
    <w:p w14:paraId="2CF1E52C" w14:textId="77777777" w:rsidR="00327846" w:rsidRPr="00327846" w:rsidRDefault="00327846" w:rsidP="00327846">
      <w:pPr>
        <w:spacing w:before="100" w:beforeAutospacing="1" w:after="100" w:afterAutospacing="1" w:line="240" w:lineRule="auto"/>
        <w:jc w:val="both"/>
        <w:rPr>
          <w:rFonts w:eastAsia="Times New Roman" w:cs="Times New Roman"/>
          <w:kern w:val="0"/>
          <w:lang w:eastAsia="fr-FR"/>
          <w14:ligatures w14:val="none"/>
        </w:rPr>
      </w:pPr>
      <w:r w:rsidRPr="00327846">
        <w:rPr>
          <w:rFonts w:eastAsia="Times New Roman" w:cs="Times New Roman"/>
          <w:kern w:val="0"/>
          <w:lang w:eastAsia="fr-FR"/>
          <w14:ligatures w14:val="none"/>
        </w:rPr>
        <w:t>L’audit systémique constitue un levier puissant pour comprendre et transformer en profondeur une organisation. Il permet d’objectiver les enjeux, de créer une dynamique collective et d’engager un processus d’évolution structuré et aligné avec les réalités du terrain.</w:t>
      </w:r>
    </w:p>
    <w:p w14:paraId="0122DAF2" w14:textId="13CF6AEC" w:rsidR="00327846" w:rsidRPr="00327846" w:rsidRDefault="00563C5E" w:rsidP="00563C5E">
      <w:pPr>
        <w:jc w:val="both"/>
      </w:pPr>
      <w:r>
        <w:rPr>
          <w:rStyle w:val="Accentuation"/>
        </w:rPr>
        <w:t>Ce document est conçu comme une base vivante. Il peut être cité, repris, adapté, tant que l'esprit d'intégrité systémique est respecté.</w:t>
      </w:r>
    </w:p>
    <w:sectPr w:rsidR="00327846" w:rsidRPr="0032784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F619C" w14:textId="77777777" w:rsidR="00B341FC" w:rsidRDefault="00B341FC" w:rsidP="00327846">
      <w:pPr>
        <w:spacing w:after="0" w:line="240" w:lineRule="auto"/>
      </w:pPr>
      <w:r>
        <w:separator/>
      </w:r>
    </w:p>
  </w:endnote>
  <w:endnote w:type="continuationSeparator" w:id="0">
    <w:p w14:paraId="7F7F7E71" w14:textId="77777777" w:rsidR="00B341FC" w:rsidRDefault="00B341FC" w:rsidP="00327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1C2FB" w14:textId="63997E9E" w:rsidR="00327846" w:rsidRDefault="00563C5E" w:rsidP="00327846">
    <w:pPr>
      <w:pStyle w:val="Pieddepage"/>
      <w:jc w:val="center"/>
    </w:pPr>
    <w:bookmarkStart w:id="0" w:name="_Hlk201246418"/>
    <w:bookmarkStart w:id="1" w:name="_Hlk201246419"/>
    <w:r>
      <w:t xml:space="preserve">Méthodologie </w:t>
    </w:r>
    <w:r w:rsidR="00435F94">
      <w:t xml:space="preserve">– Analyse systémique du </w:t>
    </w:r>
    <w:r>
      <w:t>DLA</w:t>
    </w:r>
    <w:r w:rsidR="00327846">
      <w:t xml:space="preserve"> </w:t>
    </w:r>
    <w:r w:rsidR="00435F94">
      <w:t xml:space="preserve">en Grand Est - </w:t>
    </w:r>
    <w:r w:rsidR="00327846">
      <w:t>2025</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9061E" w14:textId="77777777" w:rsidR="00B341FC" w:rsidRDefault="00B341FC" w:rsidP="00327846">
      <w:pPr>
        <w:spacing w:after="0" w:line="240" w:lineRule="auto"/>
      </w:pPr>
      <w:r>
        <w:separator/>
      </w:r>
    </w:p>
  </w:footnote>
  <w:footnote w:type="continuationSeparator" w:id="0">
    <w:p w14:paraId="170FE919" w14:textId="77777777" w:rsidR="00B341FC" w:rsidRDefault="00B341FC" w:rsidP="00327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BA95" w14:textId="2A6F3059" w:rsidR="00327846" w:rsidRDefault="00327846" w:rsidP="00327846">
    <w:pPr>
      <w:pStyle w:val="En-tte"/>
      <w:jc w:val="right"/>
    </w:pPr>
    <w:r>
      <w:t>MO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F7565"/>
    <w:multiLevelType w:val="hybridMultilevel"/>
    <w:tmpl w:val="E146B7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3922D12"/>
    <w:multiLevelType w:val="hybridMultilevel"/>
    <w:tmpl w:val="93E8A4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E407135"/>
    <w:multiLevelType w:val="hybridMultilevel"/>
    <w:tmpl w:val="1BC6FB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26B3D39"/>
    <w:multiLevelType w:val="hybridMultilevel"/>
    <w:tmpl w:val="29701F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79E51710"/>
    <w:multiLevelType w:val="hybridMultilevel"/>
    <w:tmpl w:val="12B2A786"/>
    <w:lvl w:ilvl="0" w:tplc="51580082">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509220555">
    <w:abstractNumId w:val="4"/>
  </w:num>
  <w:num w:numId="2" w16cid:durableId="1665431887">
    <w:abstractNumId w:val="0"/>
  </w:num>
  <w:num w:numId="3" w16cid:durableId="1168982094">
    <w:abstractNumId w:val="2"/>
  </w:num>
  <w:num w:numId="4" w16cid:durableId="376324501">
    <w:abstractNumId w:val="3"/>
  </w:num>
  <w:num w:numId="5" w16cid:durableId="1554274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46"/>
    <w:rsid w:val="00156602"/>
    <w:rsid w:val="001C1CAA"/>
    <w:rsid w:val="00327846"/>
    <w:rsid w:val="00435F94"/>
    <w:rsid w:val="00563C5E"/>
    <w:rsid w:val="00637FD7"/>
    <w:rsid w:val="00964C6E"/>
    <w:rsid w:val="00AB2645"/>
    <w:rsid w:val="00B341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4EC2"/>
  <w15:chartTrackingRefBased/>
  <w15:docId w15:val="{F600AA6E-4D93-4790-AADC-9CD6D0EA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846"/>
  </w:style>
  <w:style w:type="paragraph" w:styleId="Titre1">
    <w:name w:val="heading 1"/>
    <w:basedOn w:val="Normal"/>
    <w:next w:val="Normal"/>
    <w:link w:val="Titre1Car"/>
    <w:uiPriority w:val="9"/>
    <w:qFormat/>
    <w:rsid w:val="00327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27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2784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2784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2784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2784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2784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2784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2784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784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2784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2784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2784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2784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2784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2784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2784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27846"/>
    <w:rPr>
      <w:rFonts w:eastAsiaTheme="majorEastAsia" w:cstheme="majorBidi"/>
      <w:color w:val="272727" w:themeColor="text1" w:themeTint="D8"/>
    </w:rPr>
  </w:style>
  <w:style w:type="paragraph" w:styleId="Titre">
    <w:name w:val="Title"/>
    <w:basedOn w:val="Normal"/>
    <w:next w:val="Normal"/>
    <w:link w:val="TitreCar"/>
    <w:uiPriority w:val="10"/>
    <w:qFormat/>
    <w:rsid w:val="00327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2784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2784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2784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27846"/>
    <w:pPr>
      <w:spacing w:before="160"/>
      <w:jc w:val="center"/>
    </w:pPr>
    <w:rPr>
      <w:i/>
      <w:iCs/>
      <w:color w:val="404040" w:themeColor="text1" w:themeTint="BF"/>
    </w:rPr>
  </w:style>
  <w:style w:type="character" w:customStyle="1" w:styleId="CitationCar">
    <w:name w:val="Citation Car"/>
    <w:basedOn w:val="Policepardfaut"/>
    <w:link w:val="Citation"/>
    <w:uiPriority w:val="29"/>
    <w:rsid w:val="00327846"/>
    <w:rPr>
      <w:i/>
      <w:iCs/>
      <w:color w:val="404040" w:themeColor="text1" w:themeTint="BF"/>
    </w:rPr>
  </w:style>
  <w:style w:type="paragraph" w:styleId="Paragraphedeliste">
    <w:name w:val="List Paragraph"/>
    <w:basedOn w:val="Normal"/>
    <w:uiPriority w:val="34"/>
    <w:qFormat/>
    <w:rsid w:val="00327846"/>
    <w:pPr>
      <w:ind w:left="720"/>
      <w:contextualSpacing/>
    </w:pPr>
  </w:style>
  <w:style w:type="character" w:styleId="Accentuationintense">
    <w:name w:val="Intense Emphasis"/>
    <w:basedOn w:val="Policepardfaut"/>
    <w:uiPriority w:val="21"/>
    <w:qFormat/>
    <w:rsid w:val="00327846"/>
    <w:rPr>
      <w:i/>
      <w:iCs/>
      <w:color w:val="0F4761" w:themeColor="accent1" w:themeShade="BF"/>
    </w:rPr>
  </w:style>
  <w:style w:type="paragraph" w:styleId="Citationintense">
    <w:name w:val="Intense Quote"/>
    <w:basedOn w:val="Normal"/>
    <w:next w:val="Normal"/>
    <w:link w:val="CitationintenseCar"/>
    <w:uiPriority w:val="30"/>
    <w:qFormat/>
    <w:rsid w:val="00327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27846"/>
    <w:rPr>
      <w:i/>
      <w:iCs/>
      <w:color w:val="0F4761" w:themeColor="accent1" w:themeShade="BF"/>
    </w:rPr>
  </w:style>
  <w:style w:type="character" w:styleId="Rfrenceintense">
    <w:name w:val="Intense Reference"/>
    <w:basedOn w:val="Policepardfaut"/>
    <w:uiPriority w:val="32"/>
    <w:qFormat/>
    <w:rsid w:val="00327846"/>
    <w:rPr>
      <w:b/>
      <w:bCs/>
      <w:smallCaps/>
      <w:color w:val="0F4761" w:themeColor="accent1" w:themeShade="BF"/>
      <w:spacing w:val="5"/>
    </w:rPr>
  </w:style>
  <w:style w:type="paragraph" w:styleId="En-tte">
    <w:name w:val="header"/>
    <w:basedOn w:val="Normal"/>
    <w:link w:val="En-tteCar"/>
    <w:uiPriority w:val="99"/>
    <w:unhideWhenUsed/>
    <w:rsid w:val="00327846"/>
    <w:pPr>
      <w:tabs>
        <w:tab w:val="center" w:pos="4536"/>
        <w:tab w:val="right" w:pos="9072"/>
      </w:tabs>
      <w:spacing w:after="0" w:line="240" w:lineRule="auto"/>
    </w:pPr>
  </w:style>
  <w:style w:type="character" w:customStyle="1" w:styleId="En-tteCar">
    <w:name w:val="En-tête Car"/>
    <w:basedOn w:val="Policepardfaut"/>
    <w:link w:val="En-tte"/>
    <w:uiPriority w:val="99"/>
    <w:rsid w:val="00327846"/>
  </w:style>
  <w:style w:type="paragraph" w:styleId="Pieddepage">
    <w:name w:val="footer"/>
    <w:basedOn w:val="Normal"/>
    <w:link w:val="PieddepageCar"/>
    <w:uiPriority w:val="99"/>
    <w:unhideWhenUsed/>
    <w:rsid w:val="003278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7846"/>
  </w:style>
  <w:style w:type="character" w:styleId="Accentuation">
    <w:name w:val="Emphasis"/>
    <w:basedOn w:val="Policepardfaut"/>
    <w:uiPriority w:val="20"/>
    <w:qFormat/>
    <w:rsid w:val="00563C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3467</Characters>
  <Application>Microsoft Office Word</Application>
  <DocSecurity>0</DocSecurity>
  <Lines>28</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Oswald</dc:creator>
  <cp:keywords/>
  <dc:description/>
  <cp:lastModifiedBy>Marc Oswald</cp:lastModifiedBy>
  <cp:revision>2</cp:revision>
  <cp:lastPrinted>2025-06-17T19:00:00Z</cp:lastPrinted>
  <dcterms:created xsi:type="dcterms:W3CDTF">2025-06-19T15:34:00Z</dcterms:created>
  <dcterms:modified xsi:type="dcterms:W3CDTF">2025-06-19T15:34:00Z</dcterms:modified>
</cp:coreProperties>
</file>