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B4B6" w14:textId="77777777" w:rsidR="00B96487" w:rsidRDefault="00B96487" w:rsidP="00B96487">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6C7673F4" w14:textId="77777777" w:rsidR="00B96487" w:rsidRPr="009F1718" w:rsidRDefault="00B96487" w:rsidP="00B96487">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Eléments de Systémiques Sociales</w:t>
      </w:r>
      <w:r>
        <w:rPr>
          <w:rFonts w:eastAsia="Times New Roman" w:cs="Times New Roman"/>
          <w:b/>
          <w:bCs/>
          <w:color w:val="215E99" w:themeColor="text2" w:themeTint="BF"/>
          <w:kern w:val="0"/>
          <w:sz w:val="36"/>
          <w:szCs w:val="36"/>
          <w:lang w:eastAsia="fr-FR"/>
          <w14:ligatures w14:val="none"/>
        </w:rPr>
        <w:t xml:space="preserve"> : </w:t>
      </w:r>
    </w:p>
    <w:p w14:paraId="08096DE9" w14:textId="77777777" w:rsidR="00B96487" w:rsidRDefault="00B96487" w:rsidP="00B96487">
      <w:pPr>
        <w:pStyle w:val="Titre3"/>
        <w:jc w:val="center"/>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 xml:space="preserve">Module </w:t>
      </w:r>
      <w:r>
        <w:rPr>
          <w:rFonts w:eastAsia="Times New Roman" w:cs="Times New Roman"/>
          <w:b/>
          <w:bCs/>
          <w:color w:val="215E99" w:themeColor="text2" w:themeTint="BF"/>
          <w:kern w:val="0"/>
          <w:sz w:val="36"/>
          <w:szCs w:val="36"/>
          <w:lang w:eastAsia="fr-FR"/>
          <w14:ligatures w14:val="none"/>
        </w:rPr>
        <w:t>2</w:t>
      </w:r>
      <w:r w:rsidRPr="009F1718">
        <w:rPr>
          <w:rFonts w:eastAsia="Times New Roman" w:cs="Times New Roman"/>
          <w:b/>
          <w:bCs/>
          <w:color w:val="215E99" w:themeColor="text2" w:themeTint="BF"/>
          <w:kern w:val="0"/>
          <w:sz w:val="36"/>
          <w:szCs w:val="36"/>
          <w:lang w:eastAsia="fr-FR"/>
          <w14:ligatures w14:val="none"/>
        </w:rPr>
        <w:t xml:space="preserve"> – </w:t>
      </w:r>
      <w:r w:rsidRPr="00B96487">
        <w:rPr>
          <w:rFonts w:eastAsia="Times New Roman" w:cs="Times New Roman"/>
          <w:b/>
          <w:bCs/>
          <w:color w:val="215E99" w:themeColor="text2" w:themeTint="BF"/>
          <w:kern w:val="0"/>
          <w:sz w:val="36"/>
          <w:szCs w:val="36"/>
          <w:lang w:eastAsia="fr-FR"/>
          <w14:ligatures w14:val="none"/>
        </w:rPr>
        <w:t>Les dynamiques du vivant</w:t>
      </w:r>
    </w:p>
    <w:p w14:paraId="23424F05" w14:textId="77777777" w:rsidR="00B96487" w:rsidRPr="00B96487" w:rsidRDefault="00B96487" w:rsidP="00B96487">
      <w:pPr>
        <w:rPr>
          <w:lang w:eastAsia="fr-FR"/>
        </w:rPr>
      </w:pPr>
    </w:p>
    <w:p w14:paraId="78D065B0" w14:textId="77777777" w:rsidR="00B96487" w:rsidRPr="00D93E75" w:rsidRDefault="00000000" w:rsidP="00B96487">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07EAB8D9">
          <v:rect id="_x0000_i1025" style="width:0;height:1.5pt" o:hralign="center" o:hrstd="t" o:hr="t" fillcolor="#a0a0a0" stroked="f"/>
        </w:pict>
      </w:r>
    </w:p>
    <w:p w14:paraId="6DDA1329" w14:textId="77777777" w:rsidR="00B96487" w:rsidRPr="00D93E75" w:rsidRDefault="00B96487" w:rsidP="00B96487">
      <w:pPr>
        <w:spacing w:before="100" w:beforeAutospacing="1" w:after="100" w:afterAutospacing="1" w:line="240" w:lineRule="auto"/>
        <w:outlineLvl w:val="1"/>
        <w:rPr>
          <w:b/>
          <w:bCs/>
        </w:rPr>
      </w:pPr>
      <w:r w:rsidRPr="00D93E75">
        <w:rPr>
          <w:b/>
          <w:bCs/>
        </w:rPr>
        <w:t xml:space="preserve">Avant Propos : </w:t>
      </w:r>
    </w:p>
    <w:p w14:paraId="621E0068" w14:textId="5C0E7176" w:rsidR="00B96487" w:rsidRDefault="00B96487" w:rsidP="00B96487">
      <w:pPr>
        <w:spacing w:before="100" w:beforeAutospacing="1" w:after="100" w:afterAutospacing="1" w:line="240" w:lineRule="auto"/>
        <w:jc w:val="both"/>
        <w:outlineLvl w:val="1"/>
      </w:pPr>
      <w:r>
        <w:t>Ce cadre d’analyse ne prétend pas détenir la vérité d’un collectif</w:t>
      </w:r>
      <w:r w:rsidR="00FB1417">
        <w:t xml:space="preserve"> humain</w:t>
      </w:r>
      <w:r>
        <w:t>, mais il permet d’en percevoir les lignes de force invisibles.</w:t>
      </w:r>
    </w:p>
    <w:p w14:paraId="34028101" w14:textId="77777777" w:rsidR="00B96487" w:rsidRDefault="00B96487" w:rsidP="00B96487">
      <w:pPr>
        <w:spacing w:before="100" w:beforeAutospacing="1" w:after="100" w:afterAutospacing="1" w:line="240" w:lineRule="auto"/>
        <w:jc w:val="both"/>
        <w:outlineLvl w:val="1"/>
      </w:pPr>
      <w:r>
        <w:t>Toute modélisation systémique repose sur un découpage subjectif : la pertinence du modèle dépend de l’intention d’analyse, et non d’une prétention à l’exhaustivité.</w:t>
      </w:r>
    </w:p>
    <w:p w14:paraId="77F2FDA0" w14:textId="41DE27F1" w:rsidR="00B96487" w:rsidRPr="00B96487" w:rsidRDefault="00000000" w:rsidP="00B96487">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kern w:val="0"/>
          <w:lang w:eastAsia="fr-FR"/>
          <w14:ligatures w14:val="none"/>
        </w:rPr>
        <w:pict w14:anchorId="52C20897">
          <v:rect id="_x0000_i1026" style="width:0;height:1.5pt" o:hralign="center" o:hrstd="t" o:hr="t" fillcolor="#a0a0a0" stroked="f"/>
        </w:pict>
      </w:r>
    </w:p>
    <w:p w14:paraId="151F0F3E" w14:textId="2FEE6CA1" w:rsidR="00B96487" w:rsidRPr="00835FAE" w:rsidRDefault="00B96487" w:rsidP="00B96487">
      <w:pPr>
        <w:pStyle w:val="Paragraphedeliste"/>
        <w:numPr>
          <w:ilvl w:val="0"/>
          <w:numId w:val="3"/>
        </w:numPr>
        <w:spacing w:before="100" w:beforeAutospacing="1" w:after="100" w:afterAutospacing="1" w:line="240" w:lineRule="auto"/>
        <w:outlineLvl w:val="3"/>
        <w:rPr>
          <w:rFonts w:eastAsia="Times New Roman" w:cs="Times New Roman"/>
          <w:b/>
          <w:bCs/>
          <w:color w:val="215E99" w:themeColor="text2" w:themeTint="BF"/>
          <w:kern w:val="0"/>
          <w:sz w:val="28"/>
          <w:szCs w:val="28"/>
          <w:lang w:eastAsia="fr-FR"/>
          <w14:ligatures w14:val="none"/>
        </w:rPr>
      </w:pPr>
      <w:r w:rsidRPr="00835FAE">
        <w:rPr>
          <w:rFonts w:eastAsia="Times New Roman" w:cs="Times New Roman"/>
          <w:b/>
          <w:bCs/>
          <w:color w:val="215E99" w:themeColor="text2" w:themeTint="BF"/>
          <w:kern w:val="0"/>
          <w:sz w:val="28"/>
          <w:szCs w:val="28"/>
          <w:lang w:eastAsia="fr-FR"/>
          <w14:ligatures w14:val="none"/>
        </w:rPr>
        <w:t>Introduction — Ce que fait un système vivant</w:t>
      </w:r>
    </w:p>
    <w:p w14:paraId="63988D78"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Un système vivant cherche avant tout à maintenir une forme de cohérence. Cette cohérence n’est pas toujours harmonieuse, ni saine au regard d’un critère extérieur : elle est simplement fonctionnelle au regard des tensions internes qui l’organisent.</w:t>
      </w:r>
    </w:p>
    <w:p w14:paraId="6E782D87"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Le système peut s’ajuster, se réguler, résister ou muter. Il le fait en réaction à des écarts entre ce qui est et ce qui permet sa persistance. Ces mouvements constituent ce que nous appelons ici les dynamiques du vivant.</w:t>
      </w:r>
    </w:p>
    <w:p w14:paraId="13777454" w14:textId="77777777" w:rsidR="00B96487" w:rsidRPr="00B96487" w:rsidRDefault="00B96487" w:rsidP="00B96487">
      <w:pPr>
        <w:spacing w:before="100" w:beforeAutospacing="1" w:after="100" w:afterAutospacing="1" w:line="240" w:lineRule="auto"/>
        <w:jc w:val="both"/>
        <w:rPr>
          <w:rFonts w:eastAsia="Times New Roman" w:cs="Times New Roman"/>
          <w:kern w:val="0"/>
          <w:lang w:eastAsia="fr-FR"/>
          <w14:ligatures w14:val="none"/>
        </w:rPr>
      </w:pPr>
      <w:r w:rsidRPr="00B96487">
        <w:rPr>
          <w:rFonts w:eastAsia="Times New Roman" w:cs="Times New Roman"/>
          <w:kern w:val="0"/>
          <w:lang w:eastAsia="fr-FR"/>
          <w14:ligatures w14:val="none"/>
        </w:rPr>
        <w:t>Ces dynamiques sont rarement visibles directement. Elles se donnent à lire dans les comportements, les décisions, les postures, mais aussi dans les silences, les inerties ou les répétitions. Lire le vivant dans un collectif, c’est repérer ce que ces expressions protègent, ajustent ou masquent.</w:t>
      </w:r>
    </w:p>
    <w:p w14:paraId="68B67DB9" w14:textId="77777777" w:rsidR="00B96487" w:rsidRP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L’enjeu de ce module est d’outiller cette lecture :</w:t>
      </w:r>
    </w:p>
    <w:p w14:paraId="61C4FF50" w14:textId="3F48D122" w:rsid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w:t>
      </w:r>
      <w:r w:rsidR="00B96487" w:rsidRPr="00B96487">
        <w:rPr>
          <w:rFonts w:eastAsia="Times New Roman" w:cs="Times New Roman"/>
          <w:kern w:val="0"/>
          <w:lang w:eastAsia="fr-FR"/>
          <w14:ligatures w14:val="none"/>
        </w:rPr>
        <w:t xml:space="preserve"> identifiant les principes de régulation qui traversent tout système vivant,</w:t>
      </w:r>
    </w:p>
    <w:p w14:paraId="1BAB5945" w14:textId="77777777" w:rsidR="00B96487" w:rsidRDefault="00B96487" w:rsidP="00B96487">
      <w:pPr>
        <w:pStyle w:val="Paragraphedeliste"/>
        <w:spacing w:before="100" w:beforeAutospacing="1" w:after="100" w:afterAutospacing="1" w:line="240" w:lineRule="auto"/>
        <w:ind w:left="360"/>
        <w:rPr>
          <w:rFonts w:eastAsia="Times New Roman" w:cs="Times New Roman"/>
          <w:kern w:val="0"/>
          <w:lang w:eastAsia="fr-FR"/>
          <w14:ligatures w14:val="none"/>
        </w:rPr>
      </w:pPr>
    </w:p>
    <w:p w14:paraId="69FF6396" w14:textId="792F8CCD" w:rsid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En</w:t>
      </w:r>
      <w:r w:rsidR="00B96487" w:rsidRPr="00B96487">
        <w:rPr>
          <w:rFonts w:eastAsia="Times New Roman" w:cs="Times New Roman"/>
          <w:kern w:val="0"/>
          <w:lang w:eastAsia="fr-FR"/>
          <w14:ligatures w14:val="none"/>
        </w:rPr>
        <w:t xml:space="preserve"> reconnaissant les logiques de protection qui s’activent face à une tension perçue,</w:t>
      </w:r>
    </w:p>
    <w:p w14:paraId="059C5227" w14:textId="77777777" w:rsidR="00B96487" w:rsidRPr="00B96487" w:rsidRDefault="00B96487" w:rsidP="00B96487">
      <w:pPr>
        <w:pStyle w:val="Paragraphedeliste"/>
        <w:rPr>
          <w:rFonts w:eastAsia="Times New Roman" w:cs="Times New Roman"/>
          <w:kern w:val="0"/>
          <w:lang w:eastAsia="fr-FR"/>
          <w14:ligatures w14:val="none"/>
        </w:rPr>
      </w:pPr>
    </w:p>
    <w:p w14:paraId="2C9F9C25" w14:textId="2B238CF1" w:rsidR="00B96487" w:rsidRPr="00B96487" w:rsidRDefault="00E71314" w:rsidP="00B96487">
      <w:pPr>
        <w:pStyle w:val="Paragraphedeliste"/>
        <w:numPr>
          <w:ilvl w:val="0"/>
          <w:numId w:val="2"/>
        </w:num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Et</w:t>
      </w:r>
      <w:r w:rsidR="00B96487" w:rsidRPr="00B96487">
        <w:rPr>
          <w:rFonts w:eastAsia="Times New Roman" w:cs="Times New Roman"/>
          <w:kern w:val="0"/>
          <w:lang w:eastAsia="fr-FR"/>
          <w14:ligatures w14:val="none"/>
        </w:rPr>
        <w:t xml:space="preserve"> en rendant visible ce que le système fait pour se maintenir ou se transformer.</w:t>
      </w:r>
    </w:p>
    <w:p w14:paraId="06C9C35E" w14:textId="77777777" w:rsidR="00B96487" w:rsidRDefault="00B96487" w:rsidP="00B96487">
      <w:pPr>
        <w:spacing w:before="100" w:beforeAutospacing="1" w:after="100" w:afterAutospacing="1" w:line="240" w:lineRule="auto"/>
        <w:rPr>
          <w:rFonts w:eastAsia="Times New Roman" w:cs="Times New Roman"/>
          <w:kern w:val="0"/>
          <w:lang w:eastAsia="fr-FR"/>
          <w14:ligatures w14:val="none"/>
        </w:rPr>
      </w:pPr>
    </w:p>
    <w:p w14:paraId="6B8D3381" w14:textId="365B91AD" w:rsidR="00B96487" w:rsidRP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lastRenderedPageBreak/>
        <w:t>Cette lecture suppose un décentrage :</w:t>
      </w:r>
      <w:r>
        <w:rPr>
          <w:rFonts w:eastAsia="Times New Roman" w:cs="Times New Roman"/>
          <w:kern w:val="0"/>
          <w:lang w:eastAsia="fr-FR"/>
          <w14:ligatures w14:val="none"/>
        </w:rPr>
        <w:t xml:space="preserve"> </w:t>
      </w:r>
      <w:r w:rsidRPr="00B96487">
        <w:rPr>
          <w:rFonts w:eastAsia="Times New Roman" w:cs="Times New Roman"/>
          <w:kern w:val="0"/>
          <w:lang w:eastAsia="fr-FR"/>
          <w14:ligatures w14:val="none"/>
        </w:rPr>
        <w:t>On ne cherche pas ce qui devrait être, mais ce qui permet au système de tenir, de survivre, ou de se régénérer.</w:t>
      </w:r>
    </w:p>
    <w:p w14:paraId="22FDC67E" w14:textId="77777777" w:rsidR="00B96487" w:rsidRDefault="00B96487" w:rsidP="00B96487">
      <w:pPr>
        <w:spacing w:before="100" w:beforeAutospacing="1" w:after="100" w:afterAutospacing="1" w:line="240" w:lineRule="auto"/>
        <w:rPr>
          <w:rFonts w:eastAsia="Times New Roman" w:cs="Times New Roman"/>
          <w:kern w:val="0"/>
          <w:lang w:eastAsia="fr-FR"/>
          <w14:ligatures w14:val="none"/>
        </w:rPr>
      </w:pPr>
      <w:r w:rsidRPr="00B96487">
        <w:rPr>
          <w:rFonts w:eastAsia="Times New Roman" w:cs="Times New Roman"/>
          <w:kern w:val="0"/>
          <w:lang w:eastAsia="fr-FR"/>
          <w14:ligatures w14:val="none"/>
        </w:rPr>
        <w:t>C’est une lecture non morale, mais dynamique. Une lecture du vivant en tension.</w:t>
      </w:r>
    </w:p>
    <w:p w14:paraId="5A228A7E" w14:textId="4A0DA8F7" w:rsidR="00835FAE" w:rsidRPr="00835FAE" w:rsidRDefault="00835FAE" w:rsidP="00835FAE">
      <w:pPr>
        <w:pStyle w:val="Paragraphedeliste"/>
        <w:numPr>
          <w:ilvl w:val="0"/>
          <w:numId w:val="3"/>
        </w:numPr>
        <w:rPr>
          <w:b/>
          <w:bCs/>
          <w:color w:val="215E99" w:themeColor="text2" w:themeTint="BF"/>
          <w:sz w:val="28"/>
          <w:szCs w:val="28"/>
        </w:rPr>
      </w:pPr>
      <w:r w:rsidRPr="00835FAE">
        <w:rPr>
          <w:b/>
          <w:bCs/>
          <w:color w:val="215E99" w:themeColor="text2" w:themeTint="BF"/>
          <w:sz w:val="28"/>
          <w:szCs w:val="28"/>
        </w:rPr>
        <w:t>L’osmose</w:t>
      </w:r>
    </w:p>
    <w:p w14:paraId="7A27DF8F" w14:textId="77777777" w:rsidR="00835FAE" w:rsidRDefault="00835FAE" w:rsidP="00835FAE">
      <w:pPr>
        <w:pBdr>
          <w:top w:val="single" w:sz="4" w:space="1" w:color="auto"/>
          <w:left w:val="single" w:sz="4" w:space="4" w:color="auto"/>
          <w:bottom w:val="single" w:sz="4" w:space="1" w:color="auto"/>
          <w:right w:val="single" w:sz="4" w:space="4" w:color="auto"/>
        </w:pBdr>
        <w:rPr>
          <w:b/>
          <w:bCs/>
        </w:rPr>
      </w:pPr>
      <w:r>
        <w:rPr>
          <w:b/>
          <w:bCs/>
        </w:rPr>
        <w:t xml:space="preserve">Définition de l’osmose : </w:t>
      </w:r>
    </w:p>
    <w:p w14:paraId="7F87F016" w14:textId="4D56B9D6" w:rsidR="00835FAE" w:rsidRPr="00835FAE" w:rsidRDefault="00835FAE" w:rsidP="00835FA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b/>
          <w:bCs/>
          <w:kern w:val="0"/>
          <w:lang w:eastAsia="fr-FR"/>
          <w14:ligatures w14:val="none"/>
        </w:rPr>
      </w:pPr>
      <w:r w:rsidRPr="00835FAE">
        <w:rPr>
          <w:rFonts w:eastAsia="Times New Roman" w:cs="Times New Roman"/>
          <w:b/>
          <w:bCs/>
          <w:kern w:val="0"/>
          <w:lang w:eastAsia="fr-FR"/>
          <w14:ligatures w14:val="none"/>
        </w:rPr>
        <w:t>Un système est dit en osmose</w:t>
      </w:r>
      <w:r w:rsidR="00BC395C">
        <w:rPr>
          <w:rFonts w:eastAsia="Times New Roman" w:cs="Times New Roman"/>
          <w:b/>
          <w:bCs/>
          <w:kern w:val="0"/>
          <w:lang w:eastAsia="fr-FR"/>
          <w14:ligatures w14:val="none"/>
        </w:rPr>
        <w:t>, ou aligné avec sa finalité,</w:t>
      </w:r>
      <w:r w:rsidRPr="00835FAE">
        <w:rPr>
          <w:rFonts w:eastAsia="Times New Roman" w:cs="Times New Roman"/>
          <w:b/>
          <w:bCs/>
          <w:kern w:val="0"/>
          <w:lang w:eastAsia="fr-FR"/>
          <w14:ligatures w14:val="none"/>
        </w:rPr>
        <w:t xml:space="preserve"> lorsqu’il vit une harmonie fonctionnelle entre ses actions, ses régulations, et sa finalité. C’est l’état dans lequel aucune friction interne durable ne vient perturber la dynamique d’ensemble.</w:t>
      </w:r>
    </w:p>
    <w:p w14:paraId="50947687" w14:textId="55421688" w:rsidR="00835FAE" w:rsidRPr="00835FAE" w:rsidRDefault="00835FAE" w:rsidP="00835FAE">
      <w:pPr>
        <w:spacing w:before="100" w:beforeAutospacing="1" w:after="100" w:afterAutospacing="1" w:line="240" w:lineRule="auto"/>
        <w:jc w:val="both"/>
        <w:rPr>
          <w:rFonts w:eastAsia="Times New Roman" w:cs="Times New Roman"/>
          <w:b/>
          <w:bCs/>
          <w:kern w:val="0"/>
          <w:lang w:eastAsia="fr-FR"/>
          <w14:ligatures w14:val="none"/>
        </w:rPr>
      </w:pPr>
      <w:r w:rsidRPr="00835FAE">
        <w:rPr>
          <w:rFonts w:eastAsia="Times New Roman" w:cs="Times New Roman"/>
          <w:b/>
          <w:bCs/>
          <w:kern w:val="0"/>
          <w:lang w:eastAsia="fr-FR"/>
          <w14:ligatures w14:val="none"/>
        </w:rPr>
        <w:t xml:space="preserve">Remarque : </w:t>
      </w:r>
    </w:p>
    <w:p w14:paraId="4A08374D"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Cet état est rarement constant : il est asymptotique</w:t>
      </w:r>
      <w:r>
        <w:rPr>
          <w:rFonts w:eastAsia="Times New Roman" w:cs="Times New Roman"/>
          <w:kern w:val="0"/>
          <w:lang w:eastAsia="fr-FR"/>
          <w14:ligatures w14:val="none"/>
        </w:rPr>
        <w:t xml:space="preserve">, c’est-à-dire qu’il correspond à un état cible ou limite. </w:t>
      </w:r>
      <w:r w:rsidRPr="006F2242">
        <w:rPr>
          <w:rFonts w:eastAsia="Times New Roman" w:cs="Times New Roman"/>
          <w:kern w:val="0"/>
          <w:lang w:eastAsia="fr-FR"/>
          <w14:ligatures w14:val="none"/>
        </w:rPr>
        <w:t xml:space="preserve"> </w:t>
      </w:r>
      <w:r>
        <w:rPr>
          <w:rFonts w:eastAsia="Times New Roman" w:cs="Times New Roman"/>
          <w:kern w:val="0"/>
          <w:lang w:eastAsia="fr-FR"/>
          <w14:ligatures w14:val="none"/>
        </w:rPr>
        <w:t>Néanmoins,</w:t>
      </w:r>
      <w:r w:rsidRPr="006F2242">
        <w:rPr>
          <w:rFonts w:eastAsia="Times New Roman" w:cs="Times New Roman"/>
          <w:kern w:val="0"/>
          <w:lang w:eastAsia="fr-FR"/>
          <w14:ligatures w14:val="none"/>
        </w:rPr>
        <w:t xml:space="preserve"> il sert de repère interne pour tout système vivant</w:t>
      </w:r>
      <w:r>
        <w:rPr>
          <w:rFonts w:eastAsia="Times New Roman" w:cs="Times New Roman"/>
          <w:kern w:val="0"/>
          <w:lang w:eastAsia="fr-FR"/>
          <w14:ligatures w14:val="none"/>
        </w:rPr>
        <w:t xml:space="preserve"> : cet état d’osmose </w:t>
      </w:r>
      <w:r w:rsidRPr="006F2242">
        <w:rPr>
          <w:rFonts w:eastAsia="Times New Roman" w:cs="Times New Roman"/>
          <w:kern w:val="0"/>
          <w:lang w:eastAsia="fr-FR"/>
          <w14:ligatures w14:val="none"/>
        </w:rPr>
        <w:t>est ce vers quoi il tend</w:t>
      </w:r>
      <w:r>
        <w:rPr>
          <w:rFonts w:eastAsia="Times New Roman" w:cs="Times New Roman"/>
          <w:kern w:val="0"/>
          <w:lang w:eastAsia="fr-FR"/>
          <w14:ligatures w14:val="none"/>
        </w:rPr>
        <w:t xml:space="preserve"> dynamiquement.</w:t>
      </w:r>
    </w:p>
    <w:p w14:paraId="383E5CF0" w14:textId="77777777" w:rsidR="00835FAE" w:rsidRPr="0032030A" w:rsidRDefault="00835FAE" w:rsidP="00835FAE">
      <w:pPr>
        <w:spacing w:before="100" w:beforeAutospacing="1" w:after="100" w:afterAutospacing="1" w:line="240" w:lineRule="auto"/>
        <w:jc w:val="both"/>
        <w:rPr>
          <w:rFonts w:eastAsia="Times New Roman" w:cs="Times New Roman"/>
          <w:b/>
          <w:bCs/>
          <w:kern w:val="0"/>
          <w:lang w:eastAsia="fr-FR"/>
          <w14:ligatures w14:val="none"/>
        </w:rPr>
      </w:pPr>
      <w:r w:rsidRPr="0032030A">
        <w:rPr>
          <w:rFonts w:eastAsia="Times New Roman" w:cs="Times New Roman"/>
          <w:b/>
          <w:bCs/>
          <w:kern w:val="0"/>
          <w:lang w:eastAsia="fr-FR"/>
          <w14:ligatures w14:val="none"/>
        </w:rPr>
        <w:t xml:space="preserve">Cas particulier : </w:t>
      </w:r>
    </w:p>
    <w:p w14:paraId="4B804678"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Au niveau de l’humain, l</w:t>
      </w:r>
      <w:r w:rsidRPr="00C74720">
        <w:rPr>
          <w:rFonts w:eastAsia="Times New Roman" w:cs="Times New Roman"/>
          <w:kern w:val="0"/>
          <w:lang w:eastAsia="fr-FR"/>
          <w14:ligatures w14:val="none"/>
        </w:rPr>
        <w:t xml:space="preserve">’osmose désigne un état psychosomatique de l’individu, un état </w:t>
      </w:r>
      <w:r>
        <w:rPr>
          <w:rFonts w:eastAsia="Times New Roman" w:cs="Times New Roman"/>
          <w:kern w:val="0"/>
          <w:lang w:eastAsia="fr-FR"/>
          <w14:ligatures w14:val="none"/>
        </w:rPr>
        <w:t xml:space="preserve">d’équilibre </w:t>
      </w:r>
      <w:r w:rsidRPr="00C74720">
        <w:rPr>
          <w:rFonts w:eastAsia="Times New Roman" w:cs="Times New Roman"/>
          <w:kern w:val="0"/>
          <w:lang w:eastAsia="fr-FR"/>
          <w14:ligatures w14:val="none"/>
        </w:rPr>
        <w:t xml:space="preserve">assimilé à </w:t>
      </w:r>
      <w:r>
        <w:rPr>
          <w:rFonts w:eastAsia="Times New Roman" w:cs="Times New Roman"/>
          <w:kern w:val="0"/>
          <w:lang w:eastAsia="fr-FR"/>
          <w14:ligatures w14:val="none"/>
        </w:rPr>
        <w:t>«</w:t>
      </w:r>
      <w:r w:rsidRPr="00C74720">
        <w:rPr>
          <w:rFonts w:eastAsia="Times New Roman" w:cs="Times New Roman"/>
          <w:kern w:val="0"/>
          <w:lang w:eastAsia="fr-FR"/>
          <w14:ligatures w14:val="none"/>
        </w:rPr>
        <w:t> une forme complète » de bien être de l’individu.</w:t>
      </w:r>
      <w:r>
        <w:rPr>
          <w:rFonts w:eastAsia="Times New Roman" w:cs="Times New Roman"/>
          <w:kern w:val="0"/>
          <w:lang w:eastAsia="fr-FR"/>
          <w14:ligatures w14:val="none"/>
        </w:rPr>
        <w:t xml:space="preserve"> </w:t>
      </w:r>
    </w:p>
    <w:p w14:paraId="131C36EC"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N</w:t>
      </w:r>
      <w:r w:rsidRPr="00C74720">
        <w:rPr>
          <w:rFonts w:eastAsia="Times New Roman" w:cs="Times New Roman"/>
          <w:kern w:val="0"/>
          <w:lang w:eastAsia="fr-FR"/>
          <w14:ligatures w14:val="none"/>
        </w:rPr>
        <w:t xml:space="preserve">ous retiendrons une définition au sens physique : </w:t>
      </w:r>
    </w:p>
    <w:p w14:paraId="3C73C098"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Pr="00C74720">
        <w:rPr>
          <w:rFonts w:eastAsia="Times New Roman" w:cs="Times New Roman"/>
          <w:kern w:val="0"/>
          <w:lang w:eastAsia="fr-FR"/>
          <w14:ligatures w14:val="none"/>
        </w:rPr>
        <w:t xml:space="preserve">’état d’osmose </w:t>
      </w:r>
      <w:r>
        <w:rPr>
          <w:rFonts w:eastAsia="Times New Roman" w:cs="Times New Roman"/>
          <w:kern w:val="0"/>
          <w:lang w:eastAsia="fr-FR"/>
          <w14:ligatures w14:val="none"/>
        </w:rPr>
        <w:t xml:space="preserve">individuel </w:t>
      </w:r>
      <w:r w:rsidRPr="00C74720">
        <w:rPr>
          <w:rFonts w:eastAsia="Times New Roman" w:cs="Times New Roman"/>
          <w:kern w:val="0"/>
          <w:lang w:eastAsia="fr-FR"/>
          <w14:ligatures w14:val="none"/>
        </w:rPr>
        <w:t xml:space="preserve">correspond à l’absence de frictions intérieures constantes dans le temps. </w:t>
      </w:r>
    </w:p>
    <w:p w14:paraId="3FB05E49"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 xml:space="preserve">Cette définition permet de caractériser la finalité systémique d’un individu : la recherche d’osmose. </w:t>
      </w:r>
    </w:p>
    <w:p w14:paraId="6C1DF2E7" w14:textId="77777777" w:rsidR="00835FAE" w:rsidRDefault="00835FAE" w:rsidP="00835FAE">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L’osmose</w:t>
      </w:r>
      <w:r w:rsidRPr="00CF0FD4">
        <w:rPr>
          <w:rFonts w:eastAsia="Times New Roman" w:cs="Times New Roman"/>
          <w:kern w:val="0"/>
          <w:lang w:eastAsia="fr-FR"/>
          <w14:ligatures w14:val="none"/>
        </w:rPr>
        <w:t xml:space="preserve"> est ressentie </w:t>
      </w:r>
      <w:r w:rsidRPr="00941C63">
        <w:rPr>
          <w:rFonts w:eastAsia="Times New Roman" w:cs="Times New Roman"/>
          <w:kern w:val="0"/>
          <w:lang w:eastAsia="fr-FR"/>
          <w14:ligatures w14:val="none"/>
        </w:rPr>
        <w:t>dans les moments de plénitude (</w:t>
      </w:r>
      <w:r>
        <w:rPr>
          <w:rFonts w:eastAsia="Times New Roman" w:cs="Times New Roman"/>
          <w:kern w:val="0"/>
          <w:lang w:eastAsia="fr-FR"/>
          <w14:ligatures w14:val="none"/>
        </w:rPr>
        <w:t xml:space="preserve">relations enrichissantes, travail épanouissant, </w:t>
      </w:r>
      <w:r w:rsidRPr="00CF0FD4">
        <w:rPr>
          <w:rFonts w:eastAsia="Times New Roman" w:cs="Times New Roman"/>
          <w:kern w:val="0"/>
          <w:lang w:eastAsia="fr-FR"/>
          <w14:ligatures w14:val="none"/>
        </w:rPr>
        <w:t>chanter sous la douche</w:t>
      </w:r>
      <w:r w:rsidRPr="00941C63">
        <w:rPr>
          <w:rFonts w:eastAsia="Times New Roman" w:cs="Times New Roman"/>
          <w:kern w:val="0"/>
          <w:lang w:eastAsia="fr-FR"/>
          <w14:ligatures w14:val="none"/>
        </w:rPr>
        <w:t>, apéro, mer, silence</w:t>
      </w:r>
      <w:r w:rsidRPr="00CF0FD4">
        <w:rPr>
          <w:rFonts w:eastAsia="Times New Roman" w:cs="Times New Roman"/>
          <w:kern w:val="0"/>
          <w:lang w:eastAsia="fr-FR"/>
          <w14:ligatures w14:val="none"/>
        </w:rPr>
        <w:t>, lecture etc.</w:t>
      </w:r>
      <w:r w:rsidRPr="00941C63">
        <w:rPr>
          <w:rFonts w:eastAsia="Times New Roman" w:cs="Times New Roman"/>
          <w:kern w:val="0"/>
          <w:lang w:eastAsia="fr-FR"/>
          <w14:ligatures w14:val="none"/>
        </w:rPr>
        <w:t>)</w:t>
      </w:r>
      <w:r w:rsidRPr="00CF0FD4">
        <w:rPr>
          <w:rFonts w:eastAsia="Times New Roman" w:cs="Times New Roman"/>
          <w:kern w:val="0"/>
          <w:lang w:eastAsia="fr-FR"/>
          <w14:ligatures w14:val="none"/>
        </w:rPr>
        <w:t>, elle indique à l’individu la justesse de sa dynamique systémique avec sa finalité</w:t>
      </w:r>
      <w:r>
        <w:rPr>
          <w:rFonts w:eastAsia="Times New Roman" w:cs="Times New Roman"/>
          <w:kern w:val="0"/>
          <w:lang w:eastAsia="fr-FR"/>
          <w14:ligatures w14:val="none"/>
        </w:rPr>
        <w:t>.</w:t>
      </w:r>
    </w:p>
    <w:p w14:paraId="53FC86B2" w14:textId="77777777" w:rsidR="00835FAE" w:rsidRPr="007318E7" w:rsidRDefault="00835FAE" w:rsidP="00835FAE">
      <w:pPr>
        <w:spacing w:before="100" w:beforeAutospacing="1" w:after="100" w:afterAutospacing="1"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Vulgairement, cet état d’osmose peut être nommé état d’alignement, le désalignement désignant un état de friction</w:t>
      </w:r>
      <w:r>
        <w:rPr>
          <w:rFonts w:eastAsia="Times New Roman" w:cs="Times New Roman"/>
          <w:kern w:val="0"/>
          <w:lang w:eastAsia="fr-FR"/>
          <w14:ligatures w14:val="none"/>
        </w:rPr>
        <w:t xml:space="preserve">. </w:t>
      </w:r>
    </w:p>
    <w:p w14:paraId="19C84165" w14:textId="77777777" w:rsidR="00835FAE" w:rsidRDefault="00835FAE" w:rsidP="00835FAE">
      <w:pPr>
        <w:spacing w:after="0" w:line="240" w:lineRule="auto"/>
        <w:jc w:val="both"/>
        <w:rPr>
          <w:rFonts w:eastAsia="Times New Roman" w:cs="Times New Roman"/>
          <w:kern w:val="0"/>
          <w:lang w:eastAsia="fr-FR"/>
          <w14:ligatures w14:val="none"/>
        </w:rPr>
      </w:pPr>
      <w:r w:rsidRPr="00C74720">
        <w:rPr>
          <w:rFonts w:eastAsia="Times New Roman" w:cs="Times New Roman"/>
          <w:kern w:val="0"/>
          <w:lang w:eastAsia="fr-FR"/>
          <w14:ligatures w14:val="none"/>
        </w:rPr>
        <w:t xml:space="preserve">Le lecteur accédera indirectement à une définition incarnée </w:t>
      </w:r>
      <w:r>
        <w:rPr>
          <w:rFonts w:eastAsia="Times New Roman" w:cs="Times New Roman"/>
          <w:kern w:val="0"/>
          <w:lang w:eastAsia="fr-FR"/>
          <w14:ligatures w14:val="none"/>
        </w:rPr>
        <w:t xml:space="preserve">du désalignement </w:t>
      </w:r>
      <w:r w:rsidRPr="00C74720">
        <w:rPr>
          <w:rFonts w:eastAsia="Times New Roman" w:cs="Times New Roman"/>
          <w:kern w:val="0"/>
          <w:lang w:eastAsia="fr-FR"/>
          <w14:ligatures w14:val="none"/>
        </w:rPr>
        <w:t xml:space="preserve">en se souvenant de cette forme de déchirement intérieur vécu quand son être et tout ce qui l’anime est conscient d’un décalage persistant entre les actes du fil de sa vie en cours et l’état d’osmose recherché. </w:t>
      </w:r>
    </w:p>
    <w:p w14:paraId="46EE6EAD" w14:textId="77777777" w:rsidR="00835FAE" w:rsidRDefault="00835FAE" w:rsidP="00835FAE">
      <w:pPr>
        <w:spacing w:after="0" w:line="240" w:lineRule="auto"/>
        <w:jc w:val="both"/>
        <w:rPr>
          <w:rFonts w:eastAsia="Times New Roman" w:cs="Times New Roman"/>
          <w:b/>
          <w:bCs/>
          <w:kern w:val="0"/>
          <w:lang w:eastAsia="fr-FR"/>
          <w14:ligatures w14:val="none"/>
        </w:rPr>
      </w:pPr>
    </w:p>
    <w:p w14:paraId="40F1564C" w14:textId="77777777" w:rsidR="00CD3B2E" w:rsidRDefault="00CD3B2E" w:rsidP="00835FAE">
      <w:pPr>
        <w:spacing w:after="0" w:line="240" w:lineRule="auto"/>
        <w:jc w:val="both"/>
        <w:rPr>
          <w:rFonts w:eastAsia="Times New Roman" w:cs="Times New Roman"/>
          <w:b/>
          <w:bCs/>
          <w:kern w:val="0"/>
          <w:lang w:eastAsia="fr-FR"/>
          <w14:ligatures w14:val="none"/>
        </w:rPr>
      </w:pPr>
    </w:p>
    <w:p w14:paraId="5D1D7D2B" w14:textId="77777777" w:rsidR="00CD3B2E" w:rsidRDefault="00CD3B2E" w:rsidP="00835FAE">
      <w:pPr>
        <w:spacing w:after="0" w:line="240" w:lineRule="auto"/>
        <w:jc w:val="both"/>
        <w:rPr>
          <w:rFonts w:eastAsia="Times New Roman" w:cs="Times New Roman"/>
          <w:b/>
          <w:bCs/>
          <w:kern w:val="0"/>
          <w:lang w:eastAsia="fr-FR"/>
          <w14:ligatures w14:val="none"/>
        </w:rPr>
      </w:pPr>
    </w:p>
    <w:p w14:paraId="73A7398B" w14:textId="77777777" w:rsidR="00CD3B2E" w:rsidRDefault="00CD3B2E" w:rsidP="00835FAE">
      <w:pPr>
        <w:spacing w:after="0" w:line="240" w:lineRule="auto"/>
        <w:jc w:val="both"/>
        <w:rPr>
          <w:rFonts w:eastAsia="Times New Roman" w:cs="Times New Roman"/>
          <w:b/>
          <w:bCs/>
          <w:kern w:val="0"/>
          <w:lang w:eastAsia="fr-FR"/>
          <w14:ligatures w14:val="none"/>
        </w:rPr>
      </w:pPr>
    </w:p>
    <w:p w14:paraId="3281744B" w14:textId="4F57BAD4" w:rsidR="00835FAE" w:rsidRPr="00FC59F8" w:rsidRDefault="00835FAE" w:rsidP="00835FAE">
      <w:pPr>
        <w:spacing w:after="0" w:line="240" w:lineRule="auto"/>
        <w:jc w:val="both"/>
        <w:rPr>
          <w:rFonts w:eastAsia="Times New Roman" w:cs="Times New Roman"/>
          <w:b/>
          <w:bCs/>
          <w:kern w:val="0"/>
          <w:lang w:eastAsia="fr-FR"/>
          <w14:ligatures w14:val="none"/>
        </w:rPr>
      </w:pPr>
      <w:r w:rsidRPr="00FC59F8">
        <w:rPr>
          <w:rFonts w:eastAsia="Times New Roman" w:cs="Times New Roman"/>
          <w:b/>
          <w:bCs/>
          <w:kern w:val="0"/>
          <w:lang w:eastAsia="fr-FR"/>
          <w14:ligatures w14:val="none"/>
        </w:rPr>
        <w:lastRenderedPageBreak/>
        <w:t xml:space="preserve">Remarque : </w:t>
      </w:r>
    </w:p>
    <w:p w14:paraId="2B57285B" w14:textId="77777777" w:rsidR="00835FAE" w:rsidRDefault="00835FAE" w:rsidP="00835FAE">
      <w:pPr>
        <w:spacing w:after="0" w:line="240" w:lineRule="auto"/>
        <w:jc w:val="both"/>
        <w:rPr>
          <w:rFonts w:eastAsia="Times New Roman" w:cs="Times New Roman"/>
          <w:kern w:val="0"/>
          <w:lang w:eastAsia="fr-FR"/>
          <w14:ligatures w14:val="none"/>
        </w:rPr>
      </w:pPr>
    </w:p>
    <w:p w14:paraId="49B3ECFF" w14:textId="77777777" w:rsidR="00835FAE" w:rsidRDefault="00835FAE" w:rsidP="00835FAE">
      <w:pPr>
        <w:spacing w:after="0"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 désalignement marque</w:t>
      </w:r>
      <w:r w:rsidRPr="00C74720">
        <w:rPr>
          <w:rFonts w:eastAsia="Times New Roman" w:cs="Times New Roman"/>
          <w:kern w:val="0"/>
          <w:lang w:eastAsia="fr-FR"/>
          <w14:ligatures w14:val="none"/>
        </w:rPr>
        <w:t xml:space="preserve"> plus une conscience </w:t>
      </w:r>
      <w:r>
        <w:rPr>
          <w:rFonts w:eastAsia="Times New Roman" w:cs="Times New Roman"/>
          <w:kern w:val="0"/>
          <w:lang w:eastAsia="fr-FR"/>
          <w14:ligatures w14:val="none"/>
        </w:rPr>
        <w:t xml:space="preserve">physique </w:t>
      </w:r>
      <w:r w:rsidRPr="00C74720">
        <w:rPr>
          <w:rFonts w:eastAsia="Times New Roman" w:cs="Times New Roman"/>
          <w:kern w:val="0"/>
          <w:lang w:eastAsia="fr-FR"/>
          <w14:ligatures w14:val="none"/>
        </w:rPr>
        <w:t xml:space="preserve">du maintenant et de </w:t>
      </w:r>
      <w:r>
        <w:rPr>
          <w:rFonts w:eastAsia="Times New Roman" w:cs="Times New Roman"/>
          <w:kern w:val="0"/>
          <w:lang w:eastAsia="fr-FR"/>
          <w14:ligatures w14:val="none"/>
        </w:rPr>
        <w:t xml:space="preserve">ce qui doit </w:t>
      </w:r>
      <w:r w:rsidRPr="00C74720">
        <w:rPr>
          <w:rFonts w:eastAsia="Times New Roman" w:cs="Times New Roman"/>
          <w:kern w:val="0"/>
          <w:lang w:eastAsia="fr-FR"/>
          <w14:ligatures w14:val="none"/>
        </w:rPr>
        <w:t>a</w:t>
      </w:r>
      <w:r>
        <w:rPr>
          <w:rFonts w:eastAsia="Times New Roman" w:cs="Times New Roman"/>
          <w:kern w:val="0"/>
          <w:lang w:eastAsia="fr-FR"/>
          <w14:ligatures w14:val="none"/>
        </w:rPr>
        <w:t>d</w:t>
      </w:r>
      <w:r w:rsidRPr="00C74720">
        <w:rPr>
          <w:rFonts w:eastAsia="Times New Roman" w:cs="Times New Roman"/>
          <w:kern w:val="0"/>
          <w:lang w:eastAsia="fr-FR"/>
          <w14:ligatures w14:val="none"/>
        </w:rPr>
        <w:t xml:space="preserve">venir que du passé. </w:t>
      </w:r>
    </w:p>
    <w:p w14:paraId="2B2014C9" w14:textId="253978E8"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Dans un collectif humain, l</w:t>
      </w:r>
      <w:r>
        <w:rPr>
          <w:rFonts w:eastAsia="Times New Roman" w:cs="Times New Roman"/>
          <w:kern w:val="0"/>
          <w:lang w:eastAsia="fr-FR"/>
          <w14:ligatures w14:val="none"/>
        </w:rPr>
        <w:t>’état d</w:t>
      </w:r>
      <w:r w:rsidRPr="006F2242">
        <w:rPr>
          <w:rFonts w:eastAsia="Times New Roman" w:cs="Times New Roman"/>
          <w:kern w:val="0"/>
          <w:lang w:eastAsia="fr-FR"/>
          <w14:ligatures w14:val="none"/>
        </w:rPr>
        <w:t>’osmose se tradui</w:t>
      </w:r>
      <w:r>
        <w:rPr>
          <w:rFonts w:eastAsia="Times New Roman" w:cs="Times New Roman"/>
          <w:kern w:val="0"/>
          <w:lang w:eastAsia="fr-FR"/>
          <w14:ligatures w14:val="none"/>
        </w:rPr>
        <w:t>t</w:t>
      </w:r>
      <w:r w:rsidRPr="006F2242">
        <w:rPr>
          <w:rFonts w:eastAsia="Times New Roman" w:cs="Times New Roman"/>
          <w:kern w:val="0"/>
          <w:lang w:eastAsia="fr-FR"/>
          <w14:ligatures w14:val="none"/>
        </w:rPr>
        <w:t xml:space="preserve"> par</w:t>
      </w:r>
      <w:r>
        <w:rPr>
          <w:rFonts w:eastAsia="Times New Roman" w:cs="Times New Roman"/>
          <w:kern w:val="0"/>
          <w:lang w:eastAsia="fr-FR"/>
          <w14:ligatures w14:val="none"/>
        </w:rPr>
        <w:t xml:space="preserve"> une cohérence </w:t>
      </w:r>
      <w:r w:rsidR="00E71314">
        <w:rPr>
          <w:rFonts w:eastAsia="Times New Roman" w:cs="Times New Roman"/>
          <w:kern w:val="0"/>
          <w:lang w:eastAsia="fr-FR"/>
          <w14:ligatures w14:val="none"/>
        </w:rPr>
        <w:t xml:space="preserve">entre </w:t>
      </w:r>
      <w:r w:rsidR="00E71314" w:rsidRPr="006F2242">
        <w:rPr>
          <w:rFonts w:eastAsia="Times New Roman" w:cs="Times New Roman"/>
          <w:kern w:val="0"/>
          <w:lang w:eastAsia="fr-FR"/>
          <w14:ligatures w14:val="none"/>
        </w:rPr>
        <w:t>:</w:t>
      </w:r>
    </w:p>
    <w:p w14:paraId="08CA36DE" w14:textId="385EA4EA"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clarté partagée sur les rôles et les intentions,</w:t>
      </w:r>
    </w:p>
    <w:p w14:paraId="50A79FF0" w14:textId="536AAC61"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circulation fluide des émotions et des régulations,</w:t>
      </w:r>
    </w:p>
    <w:p w14:paraId="49AFAA5B" w14:textId="1B51B2D5"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Une</w:t>
      </w:r>
      <w:r w:rsidR="006F2242" w:rsidRPr="006F2242">
        <w:rPr>
          <w:rFonts w:eastAsia="Times New Roman" w:cs="Times New Roman"/>
          <w:kern w:val="0"/>
          <w:lang w:eastAsia="fr-FR"/>
          <w14:ligatures w14:val="none"/>
        </w:rPr>
        <w:t xml:space="preserve"> cohérence entre les valeurs affichées et les pratiques réelles,</w:t>
      </w:r>
    </w:p>
    <w:p w14:paraId="73273BAC" w14:textId="31979A23" w:rsidR="006F2242" w:rsidRPr="006F2242" w:rsidRDefault="00E71314" w:rsidP="006F2242">
      <w:pPr>
        <w:numPr>
          <w:ilvl w:val="0"/>
          <w:numId w:val="7"/>
        </w:numPr>
        <w:tabs>
          <w:tab w:val="num" w:pos="720"/>
        </w:tabs>
        <w:spacing w:before="100" w:before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Un</w:t>
      </w:r>
      <w:r w:rsidR="006F2242" w:rsidRPr="006F2242">
        <w:rPr>
          <w:rFonts w:eastAsia="Times New Roman" w:cs="Times New Roman"/>
          <w:kern w:val="0"/>
          <w:lang w:eastAsia="fr-FR"/>
          <w14:ligatures w14:val="none"/>
        </w:rPr>
        <w:t xml:space="preserve"> sentiment</w:t>
      </w:r>
      <w:r w:rsidR="00F67EF2">
        <w:rPr>
          <w:rFonts w:eastAsia="Times New Roman" w:cs="Times New Roman"/>
          <w:kern w:val="0"/>
          <w:lang w:eastAsia="fr-FR"/>
          <w14:ligatures w14:val="none"/>
        </w:rPr>
        <w:t xml:space="preserve"> collectif</w:t>
      </w:r>
      <w:r w:rsidR="006F2242" w:rsidRPr="006F2242">
        <w:rPr>
          <w:rFonts w:eastAsia="Times New Roman" w:cs="Times New Roman"/>
          <w:kern w:val="0"/>
          <w:lang w:eastAsia="fr-FR"/>
          <w14:ligatures w14:val="none"/>
        </w:rPr>
        <w:t>, même diffus, que le système est à sa juste place dans son environnement.</w:t>
      </w:r>
    </w:p>
    <w:p w14:paraId="432934CA" w14:textId="7D140721" w:rsid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L</w:t>
      </w:r>
      <w:r>
        <w:rPr>
          <w:rFonts w:eastAsia="Times New Roman" w:cs="Times New Roman"/>
          <w:kern w:val="0"/>
          <w:lang w:eastAsia="fr-FR"/>
          <w14:ligatures w14:val="none"/>
        </w:rPr>
        <w:t>a recherche d</w:t>
      </w:r>
      <w:r w:rsidRPr="006F2242">
        <w:rPr>
          <w:rFonts w:eastAsia="Times New Roman" w:cs="Times New Roman"/>
          <w:kern w:val="0"/>
          <w:lang w:eastAsia="fr-FR"/>
          <w14:ligatures w14:val="none"/>
        </w:rPr>
        <w:t>’osmose n’est pas un confort. Elle peut inclure des tensions, mais ces tensions sont assimilables : elles sont traitées comme des informations, pas comme des menaces.</w:t>
      </w:r>
    </w:p>
    <w:p w14:paraId="1EDAF43D" w14:textId="04D1A118" w:rsidR="006F2242" w:rsidRPr="006F2242" w:rsidRDefault="006F2242" w:rsidP="006F2242">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Lorsque </w:t>
      </w:r>
      <w:r w:rsidR="00294DF9">
        <w:rPr>
          <w:rFonts w:eastAsia="Times New Roman" w:cs="Times New Roman"/>
          <w:kern w:val="0"/>
          <w:lang w:eastAsia="fr-FR"/>
          <w14:ligatures w14:val="none"/>
        </w:rPr>
        <w:t>la dynamique osmotique</w:t>
      </w:r>
      <w:r>
        <w:rPr>
          <w:rFonts w:eastAsia="Times New Roman" w:cs="Times New Roman"/>
          <w:kern w:val="0"/>
          <w:lang w:eastAsia="fr-FR"/>
          <w14:ligatures w14:val="none"/>
        </w:rPr>
        <w:t xml:space="preserve"> </w:t>
      </w:r>
      <w:r w:rsidRPr="006F2242">
        <w:rPr>
          <w:rFonts w:eastAsia="Times New Roman" w:cs="Times New Roman"/>
          <w:kern w:val="0"/>
          <w:lang w:eastAsia="fr-FR"/>
          <w14:ligatures w14:val="none"/>
        </w:rPr>
        <w:t>se dégrade, le système commence à ressentir une friction interne persistante</w:t>
      </w:r>
      <w:r>
        <w:rPr>
          <w:rFonts w:eastAsia="Times New Roman" w:cs="Times New Roman"/>
          <w:kern w:val="0"/>
          <w:lang w:eastAsia="fr-FR"/>
          <w14:ligatures w14:val="none"/>
        </w:rPr>
        <w:t xml:space="preserve"> au niveau de tout ou partie des individus</w:t>
      </w:r>
      <w:r w:rsidRPr="006F2242">
        <w:rPr>
          <w:rFonts w:eastAsia="Times New Roman" w:cs="Times New Roman"/>
          <w:kern w:val="0"/>
          <w:lang w:eastAsia="fr-FR"/>
          <w14:ligatures w14:val="none"/>
        </w:rPr>
        <w:t xml:space="preserve">. Cette friction peut être </w:t>
      </w:r>
      <w:r>
        <w:rPr>
          <w:rFonts w:eastAsia="Times New Roman" w:cs="Times New Roman"/>
          <w:kern w:val="0"/>
          <w:lang w:eastAsia="fr-FR"/>
          <w14:ligatures w14:val="none"/>
        </w:rPr>
        <w:t>individuellement ressentie</w:t>
      </w:r>
      <w:r w:rsidRPr="006F2242">
        <w:rPr>
          <w:rFonts w:eastAsia="Times New Roman" w:cs="Times New Roman"/>
          <w:kern w:val="0"/>
          <w:lang w:eastAsia="fr-FR"/>
          <w14:ligatures w14:val="none"/>
        </w:rPr>
        <w:t xml:space="preserve"> sous forme d’inconfort, de fatigue, de flou ou de perte de sens. Elle signale que les actes du système ne sont plus alignés avec sa finalité profonde.</w:t>
      </w:r>
    </w:p>
    <w:p w14:paraId="3BB93012" w14:textId="37AA40E6" w:rsidR="00BF270E" w:rsidRPr="00F65689" w:rsidRDefault="006F2242" w:rsidP="00F65689">
      <w:pPr>
        <w:spacing w:before="100" w:beforeAutospacing="1" w:after="100" w:afterAutospacing="1" w:line="240" w:lineRule="auto"/>
        <w:jc w:val="both"/>
        <w:rPr>
          <w:rFonts w:eastAsia="Times New Roman" w:cs="Times New Roman"/>
          <w:kern w:val="0"/>
          <w:lang w:eastAsia="fr-FR"/>
          <w14:ligatures w14:val="none"/>
        </w:rPr>
      </w:pPr>
      <w:r w:rsidRPr="006F2242">
        <w:rPr>
          <w:rFonts w:eastAsia="Times New Roman" w:cs="Times New Roman"/>
          <w:kern w:val="0"/>
          <w:lang w:eastAsia="fr-FR"/>
          <w14:ligatures w14:val="none"/>
        </w:rPr>
        <w:t xml:space="preserve">C’est à ce moment que le système active des mécanismes </w:t>
      </w:r>
      <w:r w:rsidR="0026009F">
        <w:rPr>
          <w:rFonts w:eastAsia="Times New Roman" w:cs="Times New Roman"/>
          <w:kern w:val="0"/>
          <w:lang w:eastAsia="fr-FR"/>
          <w14:ligatures w14:val="none"/>
        </w:rPr>
        <w:t>d’adaptation</w:t>
      </w:r>
      <w:r w:rsidRPr="006F2242">
        <w:rPr>
          <w:rFonts w:eastAsia="Times New Roman" w:cs="Times New Roman"/>
          <w:kern w:val="0"/>
          <w:lang w:eastAsia="fr-FR"/>
          <w14:ligatures w14:val="none"/>
        </w:rPr>
        <w:t xml:space="preserve"> : </w:t>
      </w:r>
      <w:r w:rsidR="00294DF9">
        <w:rPr>
          <w:rFonts w:eastAsia="Times New Roman" w:cs="Times New Roman"/>
          <w:kern w:val="0"/>
          <w:lang w:eastAsia="fr-FR"/>
          <w14:ligatures w14:val="none"/>
        </w:rPr>
        <w:t>s</w:t>
      </w:r>
      <w:r w:rsidRPr="006F2242">
        <w:rPr>
          <w:rFonts w:eastAsia="Times New Roman" w:cs="Times New Roman"/>
          <w:kern w:val="0"/>
          <w:lang w:eastAsia="fr-FR"/>
          <w14:ligatures w14:val="none"/>
        </w:rPr>
        <w:t xml:space="preserve">i </w:t>
      </w:r>
      <w:r w:rsidR="00294DF9">
        <w:rPr>
          <w:rFonts w:eastAsia="Times New Roman" w:cs="Times New Roman"/>
          <w:kern w:val="0"/>
          <w:lang w:eastAsia="fr-FR"/>
          <w14:ligatures w14:val="none"/>
        </w:rPr>
        <w:t>ceux-ci</w:t>
      </w:r>
      <w:r w:rsidRPr="006F2242">
        <w:rPr>
          <w:rFonts w:eastAsia="Times New Roman" w:cs="Times New Roman"/>
          <w:kern w:val="0"/>
          <w:lang w:eastAsia="fr-FR"/>
          <w14:ligatures w14:val="none"/>
        </w:rPr>
        <w:t xml:space="preserve"> parviennent à restaurer l’équilibre, l’osmose peut être retrouvée. Sinon, le système </w:t>
      </w:r>
      <w:r w:rsidR="00294DF9">
        <w:rPr>
          <w:rFonts w:eastAsia="Times New Roman" w:cs="Times New Roman"/>
          <w:kern w:val="0"/>
          <w:lang w:eastAsia="fr-FR"/>
          <w14:ligatures w14:val="none"/>
        </w:rPr>
        <w:t xml:space="preserve">peut entrer </w:t>
      </w:r>
      <w:r w:rsidRPr="006F2242">
        <w:rPr>
          <w:rFonts w:eastAsia="Times New Roman" w:cs="Times New Roman"/>
          <w:kern w:val="0"/>
          <w:lang w:eastAsia="fr-FR"/>
          <w14:ligatures w14:val="none"/>
        </w:rPr>
        <w:t xml:space="preserve">dans une phase </w:t>
      </w:r>
      <w:r>
        <w:rPr>
          <w:rFonts w:eastAsia="Times New Roman" w:cs="Times New Roman"/>
          <w:kern w:val="0"/>
          <w:lang w:eastAsia="fr-FR"/>
          <w14:ligatures w14:val="none"/>
        </w:rPr>
        <w:t xml:space="preserve">de décalage durable avec sa finalité. </w:t>
      </w:r>
    </w:p>
    <w:p w14:paraId="4251CE4B" w14:textId="77777777" w:rsidR="00BF270E" w:rsidRPr="00835FAE" w:rsidRDefault="00BF270E" w:rsidP="00BF270E">
      <w:pPr>
        <w:pStyle w:val="Paragraphedeliste"/>
        <w:numPr>
          <w:ilvl w:val="0"/>
          <w:numId w:val="3"/>
        </w:numPr>
        <w:spacing w:after="0" w:line="240" w:lineRule="auto"/>
        <w:jc w:val="both"/>
        <w:rPr>
          <w:rFonts w:eastAsia="Times New Roman" w:cs="Times New Roman"/>
          <w:b/>
          <w:bCs/>
          <w:color w:val="215E99" w:themeColor="text2" w:themeTint="BF"/>
          <w:kern w:val="0"/>
          <w:sz w:val="28"/>
          <w:szCs w:val="28"/>
          <w:lang w:eastAsia="fr-FR"/>
          <w14:ligatures w14:val="none"/>
        </w:rPr>
      </w:pPr>
      <w:r w:rsidRPr="00835FAE">
        <w:rPr>
          <w:rFonts w:eastAsia="Times New Roman" w:cs="Times New Roman"/>
          <w:b/>
          <w:bCs/>
          <w:color w:val="215E99" w:themeColor="text2" w:themeTint="BF"/>
          <w:kern w:val="0"/>
          <w:sz w:val="28"/>
          <w:szCs w:val="28"/>
          <w:lang w:eastAsia="fr-FR"/>
          <w14:ligatures w14:val="none"/>
        </w:rPr>
        <w:t>Les systèmes non vivants</w:t>
      </w:r>
    </w:p>
    <w:p w14:paraId="5763FD32" w14:textId="77777777" w:rsidR="00BF270E" w:rsidRPr="00C74720" w:rsidRDefault="00BF270E" w:rsidP="00BF270E">
      <w:pPr>
        <w:spacing w:after="0" w:line="240" w:lineRule="auto"/>
        <w:jc w:val="both"/>
        <w:rPr>
          <w:rFonts w:eastAsia="Times New Roman" w:cs="Times New Roman"/>
          <w:kern w:val="0"/>
          <w:lang w:eastAsia="fr-FR"/>
          <w14:ligatures w14:val="none"/>
        </w:rPr>
      </w:pPr>
    </w:p>
    <w:p w14:paraId="31F53ADC" w14:textId="77777777" w:rsidR="00BF270E" w:rsidRPr="0097625C" w:rsidRDefault="00BF270E" w:rsidP="00BF270E">
      <w:pPr>
        <w:pBdr>
          <w:top w:val="single" w:sz="4" w:space="1" w:color="auto"/>
          <w:left w:val="single" w:sz="4" w:space="4" w:color="auto"/>
          <w:bottom w:val="single" w:sz="4" w:space="1" w:color="auto"/>
          <w:right w:val="single" w:sz="4" w:space="4" w:color="auto"/>
        </w:pBdr>
        <w:jc w:val="both"/>
        <w:rPr>
          <w:b/>
          <w:bCs/>
        </w:rPr>
      </w:pPr>
      <w:r w:rsidRPr="0097625C">
        <w:rPr>
          <w:b/>
          <w:bCs/>
        </w:rPr>
        <w:t>Définition d’un système non vivant :</w:t>
      </w:r>
    </w:p>
    <w:p w14:paraId="27DFDFA4" w14:textId="77777777" w:rsidR="00BF270E" w:rsidRPr="0097625C" w:rsidRDefault="00BF270E" w:rsidP="00BF270E">
      <w:pPr>
        <w:pBdr>
          <w:top w:val="single" w:sz="4" w:space="1" w:color="auto"/>
          <w:left w:val="single" w:sz="4" w:space="4" w:color="auto"/>
          <w:bottom w:val="single" w:sz="4" w:space="1" w:color="auto"/>
          <w:right w:val="single" w:sz="4" w:space="4" w:color="auto"/>
        </w:pBdr>
        <w:jc w:val="both"/>
        <w:rPr>
          <w:b/>
          <w:bCs/>
        </w:rPr>
      </w:pPr>
      <w:r w:rsidRPr="0097625C">
        <w:rPr>
          <w:b/>
          <w:bCs/>
        </w:rPr>
        <w:t>Un système est considéré comme non-vivant — c’est-à-dire mort ou effondré — lorsqu’il atteint un état qui :</w:t>
      </w:r>
    </w:p>
    <w:p w14:paraId="529368A0" w14:textId="77777777" w:rsidR="00BF270E" w:rsidRDefault="00BF270E" w:rsidP="00BF270E">
      <w:pPr>
        <w:pStyle w:val="Paragraphedeliste"/>
        <w:numPr>
          <w:ilvl w:val="0"/>
          <w:numId w:val="33"/>
        </w:numPr>
        <w:pBdr>
          <w:top w:val="single" w:sz="4" w:space="1" w:color="auto"/>
          <w:left w:val="single" w:sz="4" w:space="4" w:color="auto"/>
          <w:bottom w:val="single" w:sz="4" w:space="1" w:color="auto"/>
          <w:right w:val="single" w:sz="4" w:space="4" w:color="auto"/>
        </w:pBdr>
        <w:jc w:val="both"/>
        <w:rPr>
          <w:b/>
          <w:bCs/>
        </w:rPr>
      </w:pPr>
      <w:r w:rsidRPr="00D00C99">
        <w:rPr>
          <w:b/>
          <w:bCs/>
        </w:rPr>
        <w:t>se caractérise par une absence totale d’interactions internes à visée osmotique,</w:t>
      </w:r>
    </w:p>
    <w:p w14:paraId="7C2197FD" w14:textId="77777777" w:rsidR="00BF270E" w:rsidRPr="00D00C99" w:rsidRDefault="00BF270E" w:rsidP="00BF270E">
      <w:pPr>
        <w:pStyle w:val="Paragraphedeliste"/>
        <w:numPr>
          <w:ilvl w:val="0"/>
          <w:numId w:val="33"/>
        </w:numPr>
        <w:pBdr>
          <w:top w:val="single" w:sz="4" w:space="1" w:color="auto"/>
          <w:left w:val="single" w:sz="4" w:space="4" w:color="auto"/>
          <w:bottom w:val="single" w:sz="4" w:space="1" w:color="auto"/>
          <w:right w:val="single" w:sz="4" w:space="4" w:color="auto"/>
        </w:pBdr>
        <w:jc w:val="both"/>
        <w:rPr>
          <w:b/>
          <w:bCs/>
        </w:rPr>
      </w:pPr>
      <w:r w:rsidRPr="00D00C99">
        <w:rPr>
          <w:b/>
          <w:bCs/>
        </w:rPr>
        <w:t>et manifeste une impossibilité structurelle de retour à une dynamique osmotique.</w:t>
      </w:r>
    </w:p>
    <w:p w14:paraId="2FD0CB42" w14:textId="77777777" w:rsidR="00BF270E" w:rsidRPr="0097625C" w:rsidRDefault="00BF270E" w:rsidP="00BF270E">
      <w:pPr>
        <w:pBdr>
          <w:top w:val="single" w:sz="4" w:space="1" w:color="auto"/>
          <w:left w:val="single" w:sz="4" w:space="4" w:color="auto"/>
          <w:bottom w:val="single" w:sz="4" w:space="1" w:color="auto"/>
          <w:right w:val="single" w:sz="4" w:space="4" w:color="auto"/>
        </w:pBdr>
        <w:jc w:val="both"/>
        <w:rPr>
          <w:b/>
          <w:bCs/>
        </w:rPr>
      </w:pPr>
      <w:r w:rsidRPr="0097625C">
        <w:rPr>
          <w:b/>
          <w:bCs/>
        </w:rPr>
        <w:t>Nous dirons alors que le système a franchi le seuil létal.</w:t>
      </w:r>
    </w:p>
    <w:p w14:paraId="781270AD" w14:textId="77777777" w:rsidR="00BF270E" w:rsidRPr="0097625C" w:rsidRDefault="00BF270E" w:rsidP="00BF270E">
      <w:pPr>
        <w:jc w:val="both"/>
      </w:pPr>
      <w:r w:rsidRPr="0097625C">
        <w:t>Un système non vivant peut encore être le lieu d’interactions entre ses éléments. Toutefois, celles-ci relèvent :</w:t>
      </w:r>
    </w:p>
    <w:p w14:paraId="7679848C" w14:textId="77777777" w:rsidR="00BF270E" w:rsidRDefault="00BF270E" w:rsidP="00BF270E">
      <w:pPr>
        <w:pStyle w:val="Paragraphedeliste"/>
        <w:numPr>
          <w:ilvl w:val="0"/>
          <w:numId w:val="31"/>
        </w:numPr>
        <w:jc w:val="both"/>
      </w:pPr>
      <w:r w:rsidRPr="0097625C">
        <w:t xml:space="preserve">Soit d’une dynamique de </w:t>
      </w:r>
      <w:r w:rsidRPr="0078408A">
        <w:rPr>
          <w:b/>
          <w:bCs/>
        </w:rPr>
        <w:t>décomposition</w:t>
      </w:r>
      <w:r w:rsidRPr="0097625C">
        <w:t xml:space="preserve"> : il s’agit d’un processus </w:t>
      </w:r>
      <w:r>
        <w:t>induisant</w:t>
      </w:r>
      <w:r w:rsidRPr="0097625C">
        <w:t xml:space="preserve"> la dissolution des frontières extérieures du système.</w:t>
      </w:r>
    </w:p>
    <w:p w14:paraId="42D101FF" w14:textId="77777777" w:rsidR="00537ED4" w:rsidRPr="0097625C" w:rsidRDefault="00537ED4" w:rsidP="00537ED4">
      <w:pPr>
        <w:pStyle w:val="Paragraphedeliste"/>
        <w:ind w:left="360"/>
        <w:jc w:val="both"/>
      </w:pPr>
    </w:p>
    <w:p w14:paraId="2EDED7AF" w14:textId="0F12430D" w:rsidR="00BF270E" w:rsidRPr="0097625C" w:rsidRDefault="00BF270E" w:rsidP="00BF270E">
      <w:pPr>
        <w:pStyle w:val="Paragraphedeliste"/>
        <w:numPr>
          <w:ilvl w:val="0"/>
          <w:numId w:val="31"/>
        </w:numPr>
        <w:jc w:val="both"/>
      </w:pPr>
      <w:r w:rsidRPr="0097625C">
        <w:lastRenderedPageBreak/>
        <w:t xml:space="preserve">Soit d’une dynamique de </w:t>
      </w:r>
      <w:r w:rsidRPr="0078408A">
        <w:rPr>
          <w:b/>
          <w:bCs/>
        </w:rPr>
        <w:t>fossilisation</w:t>
      </w:r>
      <w:r w:rsidRPr="0097625C">
        <w:t xml:space="preserve"> : processus conduisant à une structure cristallisée stable, où les frontières </w:t>
      </w:r>
      <w:r w:rsidR="00AD64CD">
        <w:t xml:space="preserve">des formes </w:t>
      </w:r>
      <w:r w:rsidRPr="0097625C">
        <w:t xml:space="preserve">sont préservées, mais sans dynamique </w:t>
      </w:r>
      <w:r>
        <w:t xml:space="preserve">osmotique </w:t>
      </w:r>
      <w:r w:rsidRPr="0097625C">
        <w:t>interne active.</w:t>
      </w:r>
    </w:p>
    <w:p w14:paraId="360532E9" w14:textId="77777777" w:rsidR="00BF270E" w:rsidRPr="0097625C" w:rsidRDefault="00BF270E" w:rsidP="00BF270E">
      <w:pPr>
        <w:jc w:val="both"/>
        <w:rPr>
          <w:b/>
          <w:bCs/>
        </w:rPr>
      </w:pPr>
      <w:r w:rsidRPr="0097625C">
        <w:rPr>
          <w:b/>
          <w:bCs/>
        </w:rPr>
        <w:t>Exemples :</w:t>
      </w:r>
    </w:p>
    <w:p w14:paraId="007EE26D" w14:textId="77777777" w:rsidR="00BF270E" w:rsidRPr="0097625C" w:rsidRDefault="00BF270E" w:rsidP="00BF270E">
      <w:pPr>
        <w:pStyle w:val="Paragraphedeliste"/>
        <w:numPr>
          <w:ilvl w:val="0"/>
          <w:numId w:val="32"/>
        </w:numPr>
        <w:jc w:val="both"/>
        <w:rPr>
          <w:b/>
          <w:bCs/>
        </w:rPr>
      </w:pPr>
      <w:r w:rsidRPr="0097625C">
        <w:rPr>
          <w:b/>
          <w:bCs/>
        </w:rPr>
        <w:t>Décomposition :</w:t>
      </w:r>
    </w:p>
    <w:p w14:paraId="1EC1118B" w14:textId="1269746D" w:rsidR="00BF270E" w:rsidRPr="0097625C" w:rsidRDefault="00BF270E" w:rsidP="00BF270E">
      <w:pPr>
        <w:ind w:left="360"/>
        <w:jc w:val="both"/>
      </w:pPr>
      <w:r w:rsidRPr="0097625C">
        <w:t>Dans le règne biologique : la dé</w:t>
      </w:r>
      <w:r w:rsidR="007303DC">
        <w:t>composition</w:t>
      </w:r>
      <w:r w:rsidRPr="0097625C">
        <w:t xml:space="preserve"> lente d’un arbre, ou plus rapide, comme un ver absorbé dans le cycle trophique via la prédation.</w:t>
      </w:r>
    </w:p>
    <w:p w14:paraId="6FCABFD6" w14:textId="3E40A584" w:rsidR="00BF270E" w:rsidRPr="0097625C" w:rsidRDefault="00BF270E" w:rsidP="00BF270E">
      <w:pPr>
        <w:ind w:left="360"/>
        <w:jc w:val="both"/>
      </w:pPr>
      <w:r w:rsidRPr="0097625C">
        <w:t>Dans les systèmes collectifs humains à organisation formelle : la disparition du cadre formel (statuts),</w:t>
      </w:r>
      <w:r w:rsidR="007303DC">
        <w:t xml:space="preserve"> la décomposition est</w:t>
      </w:r>
      <w:r w:rsidRPr="0097625C">
        <w:t xml:space="preserve"> observée lors d’un effondrement institutionnel, d’une faillite d’entreprise ou d’une dissolution d’association. Cette disparition entraîne celle des frontières fonctionnelles du système.</w:t>
      </w:r>
    </w:p>
    <w:p w14:paraId="502E5EE1" w14:textId="77777777" w:rsidR="00BF270E" w:rsidRPr="0097625C" w:rsidRDefault="00BF270E" w:rsidP="00BF270E">
      <w:pPr>
        <w:pStyle w:val="Paragraphedeliste"/>
        <w:numPr>
          <w:ilvl w:val="0"/>
          <w:numId w:val="32"/>
        </w:numPr>
        <w:jc w:val="both"/>
        <w:rPr>
          <w:b/>
          <w:bCs/>
        </w:rPr>
      </w:pPr>
      <w:r w:rsidRPr="0097625C">
        <w:rPr>
          <w:b/>
          <w:bCs/>
        </w:rPr>
        <w:t>Fossilisation :</w:t>
      </w:r>
    </w:p>
    <w:p w14:paraId="1DFAAFCA" w14:textId="77777777" w:rsidR="00BF270E" w:rsidRPr="0097625C" w:rsidRDefault="00BF270E" w:rsidP="00BF270E">
      <w:pPr>
        <w:ind w:left="360"/>
        <w:jc w:val="both"/>
      </w:pPr>
      <w:r w:rsidRPr="0097625C">
        <w:t>Dans la nature : le corail, ou certains systèmes végétaux et animaux, peuvent sous conditions extérieures spécifiques, adopter une forme fossilisée.</w:t>
      </w:r>
    </w:p>
    <w:p w14:paraId="353687E3" w14:textId="1411623E" w:rsidR="00BF270E" w:rsidRDefault="00BF270E" w:rsidP="00BF270E">
      <w:pPr>
        <w:ind w:left="360"/>
        <w:jc w:val="both"/>
      </w:pPr>
      <w:r w:rsidRPr="0097625C">
        <w:t>Toutefois, un système biologique</w:t>
      </w:r>
      <w:r w:rsidR="001F4818">
        <w:t xml:space="preserve"> observé comme</w:t>
      </w:r>
      <w:r w:rsidRPr="0097625C">
        <w:t xml:space="preserve"> fossilisé ne signifie pas nécessairement qu’il est non vivant : s’il peut redevenir le lieu d’interactions à visée osmotique, il n’a pas franchi le seuil létal.</w:t>
      </w:r>
    </w:p>
    <w:p w14:paraId="0807EF74" w14:textId="4522859E" w:rsidR="00BF270E" w:rsidRPr="00A21499" w:rsidRDefault="00BF270E" w:rsidP="00BF270E">
      <w:pPr>
        <w:ind w:left="360"/>
        <w:jc w:val="both"/>
      </w:pPr>
      <w:r w:rsidRPr="00A21499">
        <w:t>Cas des systèmes humains :</w:t>
      </w:r>
      <w:r>
        <w:t xml:space="preserve"> </w:t>
      </w:r>
      <w:r w:rsidR="001F4818">
        <w:t>c</w:t>
      </w:r>
      <w:r w:rsidRPr="00A21499">
        <w:t>ontrairement aux systèmes biologiques, les systèmes humains formels ne semblent pas pouvoir rester durablement figés dans un état fossile. En l’absence totale d’interaction à visée osmotique, ils ne se minéralisent pas</w:t>
      </w:r>
      <w:r w:rsidR="00F93362">
        <w:t>,</w:t>
      </w:r>
      <w:r w:rsidRPr="00A21499">
        <w:t xml:space="preserve"> ils se décomposent</w:t>
      </w:r>
      <w:r w:rsidR="00F93362">
        <w:t xml:space="preserve"> brutalement à un moment donné</w:t>
      </w:r>
      <w:r w:rsidRPr="00A21499">
        <w:t>.</w:t>
      </w:r>
    </w:p>
    <w:p w14:paraId="3379DC67" w14:textId="77777777" w:rsidR="00BF270E" w:rsidRDefault="00BF270E" w:rsidP="00BF270E">
      <w:pPr>
        <w:ind w:left="360"/>
        <w:jc w:val="both"/>
      </w:pPr>
      <w:r w:rsidRPr="00A21499">
        <w:t>Lorsqu’un système collectif informel (comme une famille ou une tribu) présente un figement structurel, cela peut être interprété comme une fossilisation transitoire. Toutefois, cette lecture n’autorise en aucun cas à conclure à sa mort systémique, tant qu’un retour des interactions osmotique demeure potentiellement possible.</w:t>
      </w:r>
      <w:r>
        <w:t xml:space="preserve"> Nous parlerons alors de système en latence.</w:t>
      </w:r>
    </w:p>
    <w:p w14:paraId="65093C26" w14:textId="77777777" w:rsidR="00BF270E" w:rsidRDefault="00BF270E" w:rsidP="00BF270E">
      <w:pPr>
        <w:pBdr>
          <w:top w:val="single" w:sz="4" w:space="1" w:color="auto"/>
          <w:left w:val="single" w:sz="4" w:space="4" w:color="auto"/>
          <w:bottom w:val="single" w:sz="4" w:space="1" w:color="auto"/>
          <w:right w:val="single" w:sz="4" w:space="4" w:color="auto"/>
        </w:pBdr>
        <w:jc w:val="both"/>
        <w:rPr>
          <w:b/>
          <w:bCs/>
        </w:rPr>
      </w:pPr>
      <w:r w:rsidRPr="00DD60E9">
        <w:rPr>
          <w:b/>
          <w:bCs/>
        </w:rPr>
        <w:t xml:space="preserve">Définition d’un système </w:t>
      </w:r>
      <w:r>
        <w:rPr>
          <w:b/>
          <w:bCs/>
        </w:rPr>
        <w:t xml:space="preserve">en latence : </w:t>
      </w:r>
    </w:p>
    <w:p w14:paraId="2E556AC0" w14:textId="77777777" w:rsidR="00BF270E" w:rsidRDefault="00BF270E" w:rsidP="00BF270E">
      <w:pPr>
        <w:pBdr>
          <w:top w:val="single" w:sz="4" w:space="1" w:color="auto"/>
          <w:left w:val="single" w:sz="4" w:space="4" w:color="auto"/>
          <w:bottom w:val="single" w:sz="4" w:space="1" w:color="auto"/>
          <w:right w:val="single" w:sz="4" w:space="4" w:color="auto"/>
        </w:pBdr>
        <w:jc w:val="both"/>
        <w:rPr>
          <w:b/>
          <w:bCs/>
        </w:rPr>
      </w:pPr>
      <w:r w:rsidRPr="00DD60E9">
        <w:rPr>
          <w:b/>
          <w:bCs/>
        </w:rPr>
        <w:t>Certains systèmes ne présentent pas les signes d’une dynamique osmotique active, mais n’ont pas pour autant franchi le seuil létal. Ce sont des systèmes en latence — zones indécidables où tout peut encore advenir.</w:t>
      </w:r>
    </w:p>
    <w:p w14:paraId="1DED25A3" w14:textId="77777777" w:rsidR="00BF270E" w:rsidRPr="00DD60E9" w:rsidRDefault="00BF270E" w:rsidP="00BF270E">
      <w:pPr>
        <w:spacing w:before="100" w:beforeAutospacing="1" w:after="100" w:afterAutospacing="1" w:line="240" w:lineRule="auto"/>
        <w:outlineLvl w:val="3"/>
        <w:rPr>
          <w:rFonts w:eastAsia="Times New Roman" w:cs="Times New Roman"/>
          <w:b/>
          <w:bCs/>
          <w:kern w:val="0"/>
          <w:lang w:eastAsia="fr-FR"/>
          <w14:ligatures w14:val="none"/>
        </w:rPr>
      </w:pPr>
      <w:r w:rsidRPr="00DD60E9">
        <w:rPr>
          <w:rFonts w:eastAsia="Times New Roman" w:cs="Times New Roman"/>
          <w:b/>
          <w:bCs/>
          <w:kern w:val="0"/>
          <w:lang w:eastAsia="fr-FR"/>
          <w14:ligatures w14:val="none"/>
        </w:rPr>
        <w:t>Exemples de systèmes en latence :</w:t>
      </w:r>
    </w:p>
    <w:p w14:paraId="2DC9A88C" w14:textId="77777777" w:rsidR="00BF270E" w:rsidRPr="00DD60E9" w:rsidRDefault="00BF270E" w:rsidP="00BF270E">
      <w:pPr>
        <w:numPr>
          <w:ilvl w:val="0"/>
          <w:numId w:val="34"/>
        </w:numPr>
        <w:tabs>
          <w:tab w:val="num" w:pos="720"/>
        </w:tabs>
        <w:spacing w:before="100" w:beforeAutospacing="1" w:line="240" w:lineRule="auto"/>
        <w:jc w:val="both"/>
        <w:rPr>
          <w:rFonts w:eastAsia="Times New Roman" w:cs="Times New Roman"/>
          <w:kern w:val="0"/>
          <w:lang w:eastAsia="fr-FR"/>
          <w14:ligatures w14:val="none"/>
        </w:rPr>
      </w:pPr>
      <w:r w:rsidRPr="00DD60E9">
        <w:rPr>
          <w:rFonts w:eastAsia="Times New Roman" w:cs="Times New Roman"/>
          <w:kern w:val="0"/>
          <w:lang w:eastAsia="fr-FR"/>
          <w14:ligatures w14:val="none"/>
        </w:rPr>
        <w:t>Une association en sommeil mais statutairement active.</w:t>
      </w:r>
    </w:p>
    <w:p w14:paraId="2C53BD88" w14:textId="77777777" w:rsidR="00BF270E" w:rsidRPr="00DD60E9" w:rsidRDefault="00BF270E" w:rsidP="00BF270E">
      <w:pPr>
        <w:numPr>
          <w:ilvl w:val="0"/>
          <w:numId w:val="34"/>
        </w:numPr>
        <w:tabs>
          <w:tab w:val="num" w:pos="720"/>
        </w:tabs>
        <w:spacing w:before="100" w:beforeAutospacing="1" w:line="240" w:lineRule="auto"/>
        <w:jc w:val="both"/>
        <w:rPr>
          <w:rFonts w:eastAsia="Times New Roman" w:cs="Times New Roman"/>
          <w:kern w:val="0"/>
          <w:lang w:eastAsia="fr-FR"/>
          <w14:ligatures w14:val="none"/>
        </w:rPr>
      </w:pPr>
      <w:r w:rsidRPr="00DD60E9">
        <w:rPr>
          <w:rFonts w:eastAsia="Times New Roman" w:cs="Times New Roman"/>
          <w:kern w:val="0"/>
          <w:lang w:eastAsia="fr-FR"/>
          <w14:ligatures w14:val="none"/>
        </w:rPr>
        <w:lastRenderedPageBreak/>
        <w:t>Une famille éloignée, sans conflit ni réel lien, mais avec une possibilité de réactivation.</w:t>
      </w:r>
    </w:p>
    <w:p w14:paraId="239AC680" w14:textId="77777777" w:rsidR="00BF270E" w:rsidRPr="00DD60E9" w:rsidRDefault="00BF270E" w:rsidP="00BF270E">
      <w:pPr>
        <w:numPr>
          <w:ilvl w:val="0"/>
          <w:numId w:val="34"/>
        </w:numPr>
        <w:tabs>
          <w:tab w:val="num" w:pos="720"/>
        </w:tabs>
        <w:spacing w:before="100" w:beforeAutospacing="1" w:line="240" w:lineRule="auto"/>
        <w:jc w:val="both"/>
        <w:rPr>
          <w:rFonts w:eastAsia="Times New Roman" w:cs="Times New Roman"/>
          <w:kern w:val="0"/>
          <w:lang w:eastAsia="fr-FR"/>
          <w14:ligatures w14:val="none"/>
        </w:rPr>
      </w:pPr>
      <w:r w:rsidRPr="00DD60E9">
        <w:rPr>
          <w:rFonts w:eastAsia="Times New Roman" w:cs="Times New Roman"/>
          <w:kern w:val="0"/>
          <w:lang w:eastAsia="fr-FR"/>
          <w14:ligatures w14:val="none"/>
        </w:rPr>
        <w:t>Un collectif traumatisé, replié, dont les capteurs sont désactivés mais pas détruits.</w:t>
      </w:r>
    </w:p>
    <w:p w14:paraId="03BDE9E8" w14:textId="77777777" w:rsidR="00BF270E" w:rsidRDefault="00BF270E" w:rsidP="00BF270E">
      <w:pPr>
        <w:numPr>
          <w:ilvl w:val="0"/>
          <w:numId w:val="34"/>
        </w:numPr>
        <w:tabs>
          <w:tab w:val="num" w:pos="720"/>
        </w:tabs>
        <w:spacing w:before="100" w:beforeAutospacing="1" w:line="240" w:lineRule="auto"/>
        <w:jc w:val="both"/>
        <w:rPr>
          <w:rFonts w:eastAsia="Times New Roman" w:cs="Times New Roman"/>
          <w:kern w:val="0"/>
          <w:lang w:eastAsia="fr-FR"/>
          <w14:ligatures w14:val="none"/>
        </w:rPr>
      </w:pPr>
      <w:r w:rsidRPr="00DD60E9">
        <w:rPr>
          <w:rFonts w:eastAsia="Times New Roman" w:cs="Times New Roman"/>
          <w:kern w:val="0"/>
          <w:lang w:eastAsia="fr-FR"/>
          <w14:ligatures w14:val="none"/>
        </w:rPr>
        <w:t xml:space="preserve">Une institution </w:t>
      </w:r>
      <w:r>
        <w:rPr>
          <w:rFonts w:eastAsia="Times New Roman" w:cs="Times New Roman"/>
          <w:kern w:val="0"/>
          <w:lang w:eastAsia="fr-FR"/>
          <w14:ligatures w14:val="none"/>
        </w:rPr>
        <w:t>figée</w:t>
      </w:r>
      <w:r w:rsidRPr="00DD60E9">
        <w:rPr>
          <w:rFonts w:eastAsia="Times New Roman" w:cs="Times New Roman"/>
          <w:kern w:val="0"/>
          <w:lang w:eastAsia="fr-FR"/>
          <w14:ligatures w14:val="none"/>
        </w:rPr>
        <w:t xml:space="preserve"> dans sa forme, mais encore traversée par quelques signaux faibles.</w:t>
      </w:r>
    </w:p>
    <w:p w14:paraId="27C30EBF" w14:textId="77777777" w:rsidR="00BF270E" w:rsidRDefault="00BF270E" w:rsidP="00BF270E">
      <w:pPr>
        <w:tabs>
          <w:tab w:val="num" w:pos="720"/>
        </w:tabs>
        <w:spacing w:before="100" w:beforeAutospacing="1" w:line="240" w:lineRule="auto"/>
        <w:jc w:val="both"/>
        <w:rPr>
          <w:rFonts w:eastAsia="Times New Roman" w:cs="Times New Roman"/>
          <w:kern w:val="0"/>
          <w:lang w:eastAsia="fr-FR"/>
          <w14:ligatures w14:val="none"/>
        </w:rPr>
      </w:pPr>
      <w:r w:rsidRPr="00763949">
        <w:rPr>
          <w:rFonts w:eastAsia="Times New Roman" w:cs="Times New Roman"/>
          <w:kern w:val="0"/>
          <w:lang w:eastAsia="fr-FR"/>
          <w14:ligatures w14:val="none"/>
        </w:rPr>
        <w:t>La reconnaissance des systèmes en latence ouvre un champ d’attention essentiel : celui des dynamiques invisibles, en attente de réactivation. Cette zone floue est aussi un espace stratégique de régénération potentielle.</w:t>
      </w:r>
    </w:p>
    <w:p w14:paraId="01198856" w14:textId="617CF15F" w:rsidR="00BF270E" w:rsidRPr="00DD60E9" w:rsidRDefault="00BF270E" w:rsidP="00BF270E">
      <w:pPr>
        <w:pStyle w:val="Paragraphedeliste"/>
        <w:numPr>
          <w:ilvl w:val="0"/>
          <w:numId w:val="3"/>
        </w:numPr>
        <w:rPr>
          <w:b/>
          <w:bCs/>
          <w:color w:val="215E99" w:themeColor="text2" w:themeTint="BF"/>
          <w:sz w:val="28"/>
          <w:szCs w:val="28"/>
        </w:rPr>
      </w:pPr>
      <w:r>
        <w:rPr>
          <w:b/>
          <w:bCs/>
          <w:color w:val="215E99" w:themeColor="text2" w:themeTint="BF"/>
          <w:sz w:val="28"/>
          <w:szCs w:val="28"/>
        </w:rPr>
        <w:t>Principe</w:t>
      </w:r>
      <w:r w:rsidR="00803AB3">
        <w:rPr>
          <w:b/>
          <w:bCs/>
          <w:color w:val="215E99" w:themeColor="text2" w:themeTint="BF"/>
          <w:sz w:val="28"/>
          <w:szCs w:val="28"/>
        </w:rPr>
        <w:t>s</w:t>
      </w:r>
      <w:r>
        <w:rPr>
          <w:b/>
          <w:bCs/>
          <w:color w:val="215E99" w:themeColor="text2" w:themeTint="BF"/>
          <w:sz w:val="28"/>
          <w:szCs w:val="28"/>
        </w:rPr>
        <w:t xml:space="preserve"> fondamenta</w:t>
      </w:r>
      <w:r w:rsidR="00803AB3">
        <w:rPr>
          <w:b/>
          <w:bCs/>
          <w:color w:val="215E99" w:themeColor="text2" w:themeTint="BF"/>
          <w:sz w:val="28"/>
          <w:szCs w:val="28"/>
        </w:rPr>
        <w:t>ux</w:t>
      </w:r>
    </w:p>
    <w:p w14:paraId="4B9001A4" w14:textId="710E5968" w:rsidR="00BF270E" w:rsidRDefault="00951E3D" w:rsidP="00BF270E">
      <w:pPr>
        <w:pBdr>
          <w:top w:val="single" w:sz="4" w:space="1" w:color="auto"/>
          <w:left w:val="single" w:sz="4" w:space="4" w:color="auto"/>
          <w:bottom w:val="single" w:sz="4" w:space="1" w:color="auto"/>
          <w:right w:val="single" w:sz="4" w:space="4" w:color="auto"/>
        </w:pBdr>
        <w:jc w:val="both"/>
        <w:rPr>
          <w:b/>
          <w:bCs/>
        </w:rPr>
      </w:pPr>
      <w:bookmarkStart w:id="0" w:name="_Hlk204295787"/>
      <w:r>
        <w:rPr>
          <w:b/>
          <w:bCs/>
        </w:rPr>
        <w:t>P</w:t>
      </w:r>
      <w:r w:rsidR="00BF270E" w:rsidRPr="00294DF9">
        <w:rPr>
          <w:b/>
          <w:bCs/>
        </w:rPr>
        <w:t xml:space="preserve">rincipe </w:t>
      </w:r>
      <w:r>
        <w:rPr>
          <w:b/>
          <w:bCs/>
        </w:rPr>
        <w:t xml:space="preserve">fondamental </w:t>
      </w:r>
      <w:r w:rsidR="00BF270E" w:rsidRPr="00294DF9">
        <w:rPr>
          <w:b/>
          <w:bCs/>
        </w:rPr>
        <w:t xml:space="preserve">du vivant </w:t>
      </w:r>
      <w:r w:rsidR="00BF270E" w:rsidRPr="00345884">
        <w:rPr>
          <w:b/>
          <w:bCs/>
        </w:rPr>
        <w:t xml:space="preserve">: </w:t>
      </w:r>
    </w:p>
    <w:p w14:paraId="6E9BC578" w14:textId="77777777" w:rsidR="00BF270E" w:rsidRPr="00513874" w:rsidRDefault="00BF270E" w:rsidP="00BF270E">
      <w:pPr>
        <w:pBdr>
          <w:top w:val="single" w:sz="4" w:space="1" w:color="auto"/>
          <w:left w:val="single" w:sz="4" w:space="4" w:color="auto"/>
          <w:bottom w:val="single" w:sz="4" w:space="1" w:color="auto"/>
          <w:right w:val="single" w:sz="4" w:space="4" w:color="auto"/>
        </w:pBdr>
        <w:jc w:val="both"/>
        <w:rPr>
          <w:b/>
          <w:bCs/>
        </w:rPr>
      </w:pPr>
      <w:r>
        <w:rPr>
          <w:b/>
          <w:bCs/>
        </w:rPr>
        <w:t>U</w:t>
      </w:r>
      <w:r w:rsidRPr="00294DF9">
        <w:rPr>
          <w:b/>
          <w:bCs/>
        </w:rPr>
        <w:t xml:space="preserve">n système durablement désaligné de sa finalité meurt, ou s’effondre. </w:t>
      </w:r>
    </w:p>
    <w:bookmarkEnd w:id="0"/>
    <w:p w14:paraId="68F3908A" w14:textId="77777777" w:rsidR="00BF270E" w:rsidRPr="00BC395C" w:rsidRDefault="00BF270E" w:rsidP="00BF270E">
      <w:pPr>
        <w:pStyle w:val="NormalWeb"/>
        <w:jc w:val="both"/>
        <w:rPr>
          <w:rFonts w:asciiTheme="minorHAnsi" w:hAnsiTheme="minorHAnsi"/>
        </w:rPr>
      </w:pPr>
      <w:r w:rsidRPr="00BC395C">
        <w:rPr>
          <w:rFonts w:asciiTheme="minorHAnsi" w:hAnsiTheme="minorHAnsi"/>
        </w:rPr>
        <w:t xml:space="preserve">Ce principe n’est ni une projection théorique, ni une injonction normative. Il s’agit d’un </w:t>
      </w:r>
      <w:r w:rsidRPr="00BC395C">
        <w:rPr>
          <w:rStyle w:val="lev"/>
          <w:rFonts w:asciiTheme="minorHAnsi" w:eastAsiaTheme="majorEastAsia" w:hAnsiTheme="minorHAnsi"/>
          <w:b w:val="0"/>
          <w:bCs w:val="0"/>
        </w:rPr>
        <w:t>constat empirique</w:t>
      </w:r>
      <w:r w:rsidRPr="00BC395C">
        <w:rPr>
          <w:rFonts w:asciiTheme="minorHAnsi" w:hAnsiTheme="minorHAnsi"/>
        </w:rPr>
        <w:t>, observable dans l’ensemble des dynamiques systémiques connues, depuis les structures biologiques élémentaires jusqu’aux formes sociales complexes.</w:t>
      </w:r>
    </w:p>
    <w:p w14:paraId="62FCF963" w14:textId="1992E9F6" w:rsidR="00BF270E" w:rsidRPr="00BC395C" w:rsidRDefault="00BF270E" w:rsidP="00BF270E">
      <w:pPr>
        <w:pStyle w:val="NormalWeb"/>
        <w:jc w:val="both"/>
        <w:rPr>
          <w:rFonts w:asciiTheme="minorHAnsi" w:hAnsiTheme="minorHAnsi"/>
        </w:rPr>
      </w:pPr>
      <w:r w:rsidRPr="00BC395C">
        <w:rPr>
          <w:rFonts w:asciiTheme="minorHAnsi" w:hAnsiTheme="minorHAnsi"/>
        </w:rPr>
        <w:t>Depuis plusieurs milliards d’années, tout système vivant — cellule, organisme, espèce, écosystème, collectif humain — ne peut persister durablement que s’il maintient un</w:t>
      </w:r>
      <w:r w:rsidR="00803AB3">
        <w:rPr>
          <w:rFonts w:asciiTheme="minorHAnsi" w:hAnsiTheme="minorHAnsi"/>
        </w:rPr>
        <w:t>e</w:t>
      </w:r>
      <w:r w:rsidRPr="00BC395C">
        <w:rPr>
          <w:rFonts w:asciiTheme="minorHAnsi" w:hAnsiTheme="minorHAnsi"/>
        </w:rPr>
        <w:t xml:space="preserve"> </w:t>
      </w:r>
      <w:r w:rsidR="00803AB3">
        <w:rPr>
          <w:rFonts w:asciiTheme="minorHAnsi" w:hAnsiTheme="minorHAnsi"/>
        </w:rPr>
        <w:t xml:space="preserve">dynamique </w:t>
      </w:r>
      <w:r w:rsidRPr="00BC395C">
        <w:rPr>
          <w:rFonts w:asciiTheme="minorHAnsi" w:hAnsiTheme="minorHAnsi"/>
        </w:rPr>
        <w:t>d’</w:t>
      </w:r>
      <w:r w:rsidRPr="00BC395C">
        <w:rPr>
          <w:rStyle w:val="lev"/>
          <w:rFonts w:asciiTheme="minorHAnsi" w:eastAsiaTheme="majorEastAsia" w:hAnsiTheme="minorHAnsi"/>
          <w:b w:val="0"/>
          <w:bCs w:val="0"/>
        </w:rPr>
        <w:t>alignement fonctionnel avec sa finalité</w:t>
      </w:r>
      <w:r w:rsidRPr="00BC395C">
        <w:rPr>
          <w:rFonts w:asciiTheme="minorHAnsi" w:hAnsiTheme="minorHAnsi"/>
          <w:b/>
          <w:bCs/>
        </w:rPr>
        <w:t xml:space="preserve">. </w:t>
      </w:r>
      <w:r w:rsidRPr="00BC395C">
        <w:rPr>
          <w:rFonts w:asciiTheme="minorHAnsi" w:hAnsiTheme="minorHAnsi"/>
        </w:rPr>
        <w:t xml:space="preserve">Lorsque cet alignement est perdu et que le système devient incapable de se réguler ou de se réajuster, il s’effondre. </w:t>
      </w:r>
    </w:p>
    <w:p w14:paraId="1743AA25" w14:textId="07728143" w:rsidR="00A540F9" w:rsidRDefault="00BF270E" w:rsidP="001F4818">
      <w:pPr>
        <w:pStyle w:val="NormalWeb"/>
        <w:jc w:val="both"/>
        <w:rPr>
          <w:rFonts w:asciiTheme="minorHAnsi" w:hAnsiTheme="minorHAnsi"/>
        </w:rPr>
      </w:pPr>
      <w:r w:rsidRPr="00BC395C">
        <w:rPr>
          <w:rFonts w:asciiTheme="minorHAnsi" w:hAnsiTheme="minorHAnsi"/>
        </w:rPr>
        <w:t xml:space="preserve">Il ne s’agit donc pas d’un dogme, mais d’un </w:t>
      </w:r>
      <w:r w:rsidRPr="00BC395C">
        <w:rPr>
          <w:rStyle w:val="lev"/>
          <w:rFonts w:asciiTheme="minorHAnsi" w:eastAsiaTheme="majorEastAsia" w:hAnsiTheme="minorHAnsi"/>
          <w:b w:val="0"/>
          <w:bCs w:val="0"/>
        </w:rPr>
        <w:t>invariant dynamique</w:t>
      </w:r>
      <w:r w:rsidRPr="00BC395C">
        <w:rPr>
          <w:rFonts w:asciiTheme="minorHAnsi" w:hAnsiTheme="minorHAnsi"/>
        </w:rPr>
        <w:t xml:space="preserve"> : un système qui cesse de s’ajuster à ce qui le fait tenir finit, tôt ou tard, par s’éteindre — soit brutalement, soit par perte progressive de ses capacités </w:t>
      </w:r>
      <w:r w:rsidR="009C6CF4">
        <w:rPr>
          <w:rFonts w:asciiTheme="minorHAnsi" w:hAnsiTheme="minorHAnsi"/>
        </w:rPr>
        <w:t>vivantes</w:t>
      </w:r>
      <w:r w:rsidRPr="00BC395C">
        <w:rPr>
          <w:rFonts w:asciiTheme="minorHAnsi" w:hAnsiTheme="minorHAnsi"/>
        </w:rPr>
        <w:t>.</w:t>
      </w:r>
      <w:r w:rsidR="003D24BC">
        <w:rPr>
          <w:rFonts w:asciiTheme="minorHAnsi" w:hAnsiTheme="minorHAnsi"/>
        </w:rPr>
        <w:t xml:space="preserve"> </w:t>
      </w:r>
    </w:p>
    <w:p w14:paraId="7180DA36" w14:textId="1C983C07" w:rsidR="00A25E9A" w:rsidRDefault="00CE6AC2" w:rsidP="00A25E9A">
      <w:pPr>
        <w:pStyle w:val="Paragraphedeliste"/>
        <w:numPr>
          <w:ilvl w:val="0"/>
          <w:numId w:val="3"/>
        </w:numPr>
        <w:spacing w:before="100" w:beforeAutospacing="1" w:after="100" w:afterAutospacing="1" w:line="240" w:lineRule="auto"/>
        <w:outlineLvl w:val="1"/>
        <w:rPr>
          <w:rFonts w:eastAsia="Times New Roman" w:cs="Times New Roman"/>
          <w:b/>
          <w:bCs/>
          <w:color w:val="215E99" w:themeColor="text2" w:themeTint="BF"/>
          <w:kern w:val="0"/>
          <w:sz w:val="28"/>
          <w:szCs w:val="28"/>
          <w:lang w:eastAsia="fr-FR"/>
          <w14:ligatures w14:val="none"/>
        </w:rPr>
      </w:pPr>
      <w:r w:rsidRPr="00087773">
        <w:rPr>
          <w:rFonts w:eastAsia="Times New Roman" w:cs="Times New Roman"/>
          <w:b/>
          <w:bCs/>
          <w:color w:val="215E99" w:themeColor="text2" w:themeTint="BF"/>
          <w:kern w:val="0"/>
          <w:sz w:val="28"/>
          <w:szCs w:val="28"/>
          <w:lang w:eastAsia="fr-FR"/>
          <w14:ligatures w14:val="none"/>
        </w:rPr>
        <w:t>Mécanismes</w:t>
      </w:r>
      <w:r w:rsidR="00A25E9A" w:rsidRPr="00087773">
        <w:rPr>
          <w:rFonts w:eastAsia="Times New Roman" w:cs="Times New Roman"/>
          <w:b/>
          <w:bCs/>
          <w:color w:val="215E99" w:themeColor="text2" w:themeTint="BF"/>
          <w:kern w:val="0"/>
          <w:sz w:val="28"/>
          <w:szCs w:val="28"/>
          <w:lang w:eastAsia="fr-FR"/>
          <w14:ligatures w14:val="none"/>
        </w:rPr>
        <w:t xml:space="preserve"> de maint</w:t>
      </w:r>
      <w:r w:rsidRPr="00087773">
        <w:rPr>
          <w:rFonts w:eastAsia="Times New Roman" w:cs="Times New Roman"/>
          <w:b/>
          <w:bCs/>
          <w:color w:val="215E99" w:themeColor="text2" w:themeTint="BF"/>
          <w:kern w:val="0"/>
          <w:sz w:val="28"/>
          <w:szCs w:val="28"/>
          <w:lang w:eastAsia="fr-FR"/>
          <w14:ligatures w14:val="none"/>
        </w:rPr>
        <w:t>ien</w:t>
      </w:r>
      <w:r w:rsidR="00A25E9A" w:rsidRPr="00087773">
        <w:rPr>
          <w:rFonts w:eastAsia="Times New Roman" w:cs="Times New Roman"/>
          <w:b/>
          <w:bCs/>
          <w:color w:val="215E99" w:themeColor="text2" w:themeTint="BF"/>
          <w:kern w:val="0"/>
          <w:sz w:val="28"/>
          <w:szCs w:val="28"/>
          <w:lang w:eastAsia="fr-FR"/>
          <w14:ligatures w14:val="none"/>
        </w:rPr>
        <w:t xml:space="preserve"> </w:t>
      </w:r>
      <w:r w:rsidRPr="00087773">
        <w:rPr>
          <w:rFonts w:eastAsia="Times New Roman" w:cs="Times New Roman"/>
          <w:b/>
          <w:bCs/>
          <w:color w:val="215E99" w:themeColor="text2" w:themeTint="BF"/>
          <w:kern w:val="0"/>
          <w:sz w:val="28"/>
          <w:szCs w:val="28"/>
          <w:lang w:eastAsia="fr-FR"/>
          <w14:ligatures w14:val="none"/>
        </w:rPr>
        <w:t>de la</w:t>
      </w:r>
      <w:r w:rsidR="00A25E9A" w:rsidRPr="00087773">
        <w:rPr>
          <w:rFonts w:eastAsia="Times New Roman" w:cs="Times New Roman"/>
          <w:b/>
          <w:bCs/>
          <w:color w:val="215E99" w:themeColor="text2" w:themeTint="BF"/>
          <w:kern w:val="0"/>
          <w:sz w:val="28"/>
          <w:szCs w:val="28"/>
          <w:lang w:eastAsia="fr-FR"/>
          <w14:ligatures w14:val="none"/>
        </w:rPr>
        <w:t xml:space="preserve"> dynamique osmotique</w:t>
      </w:r>
    </w:p>
    <w:p w14:paraId="68BCC500" w14:textId="77777777" w:rsidR="00F65689" w:rsidRDefault="00F65689" w:rsidP="00F65689">
      <w:pPr>
        <w:pStyle w:val="Paragraphedeliste"/>
        <w:spacing w:before="100" w:beforeAutospacing="1" w:after="100" w:afterAutospacing="1" w:line="240" w:lineRule="auto"/>
        <w:outlineLvl w:val="1"/>
        <w:rPr>
          <w:rFonts w:eastAsia="Times New Roman" w:cs="Times New Roman"/>
          <w:b/>
          <w:bCs/>
          <w:color w:val="215E99" w:themeColor="text2" w:themeTint="BF"/>
          <w:kern w:val="0"/>
          <w:sz w:val="28"/>
          <w:szCs w:val="28"/>
          <w:lang w:eastAsia="fr-FR"/>
          <w14:ligatures w14:val="none"/>
        </w:rPr>
      </w:pPr>
    </w:p>
    <w:p w14:paraId="2B444D2D" w14:textId="74105DE4" w:rsidR="00F65689" w:rsidRPr="00F65689" w:rsidRDefault="00F65689" w:rsidP="00F65689">
      <w:pPr>
        <w:pStyle w:val="Paragraphedeliste"/>
        <w:numPr>
          <w:ilvl w:val="0"/>
          <w:numId w:val="45"/>
        </w:numPr>
        <w:rPr>
          <w:rFonts w:eastAsia="Times New Roman" w:cs="Times New Roman"/>
          <w:b/>
          <w:bCs/>
          <w:kern w:val="0"/>
          <w:lang w:eastAsia="fr-FR"/>
          <w14:ligatures w14:val="none"/>
        </w:rPr>
      </w:pPr>
      <w:r w:rsidRPr="00F65689">
        <w:rPr>
          <w:rFonts w:eastAsia="Times New Roman" w:cs="Times New Roman"/>
          <w:b/>
          <w:bCs/>
          <w:kern w:val="0"/>
          <w:lang w:eastAsia="fr-FR"/>
          <w14:ligatures w14:val="none"/>
        </w:rPr>
        <w:t>Homéostasie</w:t>
      </w:r>
    </w:p>
    <w:p w14:paraId="42639955" w14:textId="415E2FD7" w:rsidR="00F65689" w:rsidRPr="00DD60E9" w:rsidRDefault="00F65689" w:rsidP="00F65689">
      <w:pPr>
        <w:jc w:val="both"/>
        <w:rPr>
          <w:rFonts w:eastAsia="Times New Roman" w:cs="Times New Roman"/>
          <w:kern w:val="0"/>
          <w:lang w:eastAsia="fr-FR"/>
          <w14:ligatures w14:val="none"/>
        </w:rPr>
      </w:pPr>
      <w:r>
        <w:rPr>
          <w:rFonts w:eastAsia="Times New Roman" w:cs="Times New Roman"/>
          <w:kern w:val="0"/>
          <w:lang w:eastAsia="fr-FR"/>
          <w14:ligatures w14:val="none"/>
        </w:rPr>
        <w:t>Ce qui caractérise un système</w:t>
      </w:r>
      <w:r w:rsidRPr="00B706C8">
        <w:rPr>
          <w:rFonts w:eastAsia="Times New Roman" w:cs="Times New Roman"/>
          <w:kern w:val="0"/>
          <w:lang w:eastAsia="fr-FR"/>
          <w14:ligatures w14:val="none"/>
        </w:rPr>
        <w:t xml:space="preserve"> vivant</w:t>
      </w:r>
      <w:r>
        <w:rPr>
          <w:rFonts w:eastAsia="Times New Roman" w:cs="Times New Roman"/>
          <w:kern w:val="0"/>
          <w:lang w:eastAsia="fr-FR"/>
          <w14:ligatures w14:val="none"/>
        </w:rPr>
        <w:t xml:space="preserve"> est la</w:t>
      </w:r>
      <w:r w:rsidRPr="00B706C8">
        <w:rPr>
          <w:rFonts w:eastAsia="Times New Roman" w:cs="Times New Roman"/>
          <w:kern w:val="0"/>
          <w:lang w:eastAsia="fr-FR"/>
          <w14:ligatures w14:val="none"/>
        </w:rPr>
        <w:t xml:space="preserve"> </w:t>
      </w:r>
      <w:r>
        <w:rPr>
          <w:rFonts w:eastAsia="Times New Roman" w:cs="Times New Roman"/>
          <w:kern w:val="0"/>
          <w:lang w:eastAsia="fr-FR"/>
          <w14:ligatures w14:val="none"/>
        </w:rPr>
        <w:t>re</w:t>
      </w:r>
      <w:r w:rsidRPr="00B706C8">
        <w:rPr>
          <w:rFonts w:eastAsia="Times New Roman" w:cs="Times New Roman"/>
          <w:kern w:val="0"/>
          <w:lang w:eastAsia="fr-FR"/>
          <w14:ligatures w14:val="none"/>
        </w:rPr>
        <w:t xml:space="preserve">cherche </w:t>
      </w:r>
      <w:r>
        <w:rPr>
          <w:rFonts w:eastAsia="Times New Roman" w:cs="Times New Roman"/>
          <w:kern w:val="0"/>
          <w:lang w:eastAsia="fr-FR"/>
          <w14:ligatures w14:val="none"/>
        </w:rPr>
        <w:t>d’</w:t>
      </w:r>
      <w:r w:rsidRPr="00A25E9A">
        <w:rPr>
          <w:rFonts w:eastAsia="Times New Roman" w:cs="Times New Roman"/>
          <w:kern w:val="0"/>
          <w:lang w:eastAsia="fr-FR"/>
          <w14:ligatures w14:val="none"/>
        </w:rPr>
        <w:t>osmose. Il doit, en permanence</w:t>
      </w:r>
      <w:r>
        <w:rPr>
          <w:rFonts w:eastAsia="Times New Roman" w:cs="Times New Roman"/>
          <w:kern w:val="0"/>
          <w:lang w:eastAsia="fr-FR"/>
          <w14:ligatures w14:val="none"/>
        </w:rPr>
        <w:t xml:space="preserve"> ajuster sa dynamique pour s’y maintenir ou y tendre.</w:t>
      </w:r>
    </w:p>
    <w:p w14:paraId="01FE2BCC" w14:textId="77777777" w:rsidR="00F65689" w:rsidRPr="00025CEE" w:rsidRDefault="00F65689" w:rsidP="00F65689">
      <w:pPr>
        <w:pBdr>
          <w:top w:val="single" w:sz="4" w:space="1" w:color="auto"/>
          <w:left w:val="single" w:sz="4" w:space="4" w:color="auto"/>
          <w:bottom w:val="single" w:sz="4" w:space="1" w:color="auto"/>
          <w:right w:val="single" w:sz="4" w:space="4" w:color="auto"/>
        </w:pBdr>
        <w:jc w:val="both"/>
        <w:rPr>
          <w:b/>
          <w:bCs/>
        </w:rPr>
      </w:pPr>
      <w:r w:rsidRPr="00025CEE">
        <w:rPr>
          <w:b/>
          <w:bCs/>
        </w:rPr>
        <w:t xml:space="preserve">Définition : </w:t>
      </w:r>
    </w:p>
    <w:p w14:paraId="0EE2E364" w14:textId="77777777" w:rsidR="00F65689" w:rsidRPr="006856CB" w:rsidRDefault="00F65689" w:rsidP="00F65689">
      <w:pPr>
        <w:pBdr>
          <w:top w:val="single" w:sz="4" w:space="1" w:color="auto"/>
          <w:left w:val="single" w:sz="4" w:space="4" w:color="auto"/>
          <w:bottom w:val="single" w:sz="4" w:space="1" w:color="auto"/>
          <w:right w:val="single" w:sz="4" w:space="4" w:color="auto"/>
        </w:pBdr>
        <w:jc w:val="both"/>
        <w:rPr>
          <w:b/>
          <w:bCs/>
        </w:rPr>
      </w:pPr>
      <w:r w:rsidRPr="00EA3C67">
        <w:rPr>
          <w:rFonts w:ascii="Arial" w:hAnsi="Arial" w:cs="Arial"/>
          <w:b/>
          <w:bCs/>
        </w:rPr>
        <w:t> </w:t>
      </w:r>
      <w:r w:rsidRPr="00EA3C67">
        <w:rPr>
          <w:b/>
          <w:bCs/>
        </w:rPr>
        <w:t>L’homéostasie est la capacité d’un système à maintenir son osmose, sa dynamique osmotique, voire à préserver son intégrité, jusqu’à sa propre survie, en réaction à des perturbations extérieures ou internes</w:t>
      </w:r>
      <w:r>
        <w:rPr>
          <w:b/>
          <w:bCs/>
        </w:rPr>
        <w:t>.</w:t>
      </w:r>
    </w:p>
    <w:p w14:paraId="313A223D" w14:textId="77777777" w:rsidR="00F65689" w:rsidRDefault="00F65689" w:rsidP="00F65689">
      <w:pPr>
        <w:jc w:val="both"/>
      </w:pPr>
      <w:r>
        <w:t>L’homéostasie est</w:t>
      </w:r>
      <w:r w:rsidRPr="00345884">
        <w:t xml:space="preserve"> un principe actif, pas un état figé : un système vivant ajuste en permanence ses paramètres </w:t>
      </w:r>
      <w:r>
        <w:t>en fonction de</w:t>
      </w:r>
      <w:r w:rsidRPr="00345884">
        <w:t xml:space="preserve"> sa perception du réel</w:t>
      </w:r>
      <w:r>
        <w:t>. Il</w:t>
      </w:r>
      <w:r w:rsidRPr="00345884">
        <w:t xml:space="preserve"> peut pour cela se reconfigurer, comprimer, </w:t>
      </w:r>
      <w:r>
        <w:t xml:space="preserve">voire dans certains cas </w:t>
      </w:r>
      <w:r w:rsidRPr="00345884">
        <w:t>sacrifier certaines de ses parties</w:t>
      </w:r>
      <w:r>
        <w:t>.</w:t>
      </w:r>
    </w:p>
    <w:p w14:paraId="1E403D67" w14:textId="7816CA0A" w:rsidR="00F65689" w:rsidRDefault="00F65689" w:rsidP="00F65689">
      <w:pPr>
        <w:jc w:val="both"/>
      </w:pPr>
      <w:r w:rsidRPr="00345884">
        <w:lastRenderedPageBreak/>
        <w:t xml:space="preserve">Quand une tension </w:t>
      </w:r>
      <w:r>
        <w:t xml:space="preserve">est systémiquement comprise comme une menace, </w:t>
      </w:r>
      <w:r w:rsidRPr="00345884">
        <w:t xml:space="preserve">le système </w:t>
      </w:r>
      <w:r>
        <w:t>peut activer certains</w:t>
      </w:r>
      <w:r w:rsidRPr="00345884">
        <w:t xml:space="preserve"> mécanismes </w:t>
      </w:r>
      <w:r>
        <w:t xml:space="preserve">désalignant les dynamiques de sa finalité.  </w:t>
      </w:r>
    </w:p>
    <w:p w14:paraId="53ACCDB0" w14:textId="77777777" w:rsidR="00F65689" w:rsidRPr="00D00C99" w:rsidRDefault="00F65689" w:rsidP="00F65689">
      <w:pPr>
        <w:jc w:val="both"/>
      </w:pPr>
      <w:r w:rsidRPr="000628F8">
        <w:rPr>
          <w:b/>
          <w:bCs/>
        </w:rPr>
        <w:t xml:space="preserve">Exemples : </w:t>
      </w:r>
    </w:p>
    <w:p w14:paraId="275BBB9F" w14:textId="77777777" w:rsidR="00F65689" w:rsidRDefault="00F65689" w:rsidP="00F65689">
      <w:pPr>
        <w:pStyle w:val="Paragraphedeliste"/>
        <w:numPr>
          <w:ilvl w:val="0"/>
          <w:numId w:val="8"/>
        </w:numPr>
        <w:jc w:val="both"/>
      </w:pPr>
      <w:r>
        <w:t xml:space="preserve">Un chasseur-cueilleur malade, l’homéostasie se traduit par une période de repos. </w:t>
      </w:r>
    </w:p>
    <w:p w14:paraId="05397EB5" w14:textId="77777777" w:rsidR="00F65689" w:rsidRDefault="00F65689" w:rsidP="00F65689">
      <w:pPr>
        <w:pStyle w:val="Paragraphedeliste"/>
        <w:numPr>
          <w:ilvl w:val="0"/>
          <w:numId w:val="8"/>
        </w:numPr>
        <w:jc w:val="both"/>
      </w:pPr>
      <w:r>
        <w:t>Un insecte sacrifiant une de ses pattes, ou un lézard sa queue.</w:t>
      </w:r>
    </w:p>
    <w:p w14:paraId="09BEA539" w14:textId="77777777" w:rsidR="00F65689" w:rsidRPr="00345884" w:rsidRDefault="00F65689" w:rsidP="00F65689">
      <w:pPr>
        <w:pStyle w:val="Paragraphedeliste"/>
        <w:numPr>
          <w:ilvl w:val="0"/>
          <w:numId w:val="8"/>
        </w:numPr>
        <w:jc w:val="both"/>
      </w:pPr>
      <w:r w:rsidRPr="00345884">
        <w:t xml:space="preserve">Dans un collectif humain, l’homéostasie peut se manifester par </w:t>
      </w:r>
      <w:r>
        <w:t xml:space="preserve">une </w:t>
      </w:r>
      <w:r w:rsidRPr="00345884">
        <w:t>rationalisation de l’incohérence</w:t>
      </w:r>
      <w:r>
        <w:t xml:space="preserve"> ou un </w:t>
      </w:r>
      <w:r w:rsidRPr="00345884">
        <w:t>renforcement des normes implicites,</w:t>
      </w:r>
    </w:p>
    <w:p w14:paraId="71D52969" w14:textId="77777777" w:rsidR="00F65689" w:rsidRDefault="00F65689" w:rsidP="00F65689">
      <w:pPr>
        <w:jc w:val="both"/>
      </w:pPr>
      <w:r>
        <w:t>Dans ces cas, c</w:t>
      </w:r>
      <w:r w:rsidRPr="00345884">
        <w:t xml:space="preserve">ette logique d’homéostasie n’est pas nécessairement toxique. Elle permet de tenir le temps de réintégrer </w:t>
      </w:r>
      <w:r>
        <w:t>une configuration systémique propice à une dynamique osmotique : nous parlerons alors d’</w:t>
      </w:r>
      <w:r w:rsidRPr="006A6623">
        <w:rPr>
          <w:b/>
          <w:bCs/>
        </w:rPr>
        <w:t>homéostasie de régénération</w:t>
      </w:r>
      <w:r>
        <w:t xml:space="preserve">. </w:t>
      </w:r>
    </w:p>
    <w:p w14:paraId="19A299B5" w14:textId="77777777" w:rsidR="00F65689" w:rsidRDefault="00F65689" w:rsidP="00F65689">
      <w:pPr>
        <w:jc w:val="both"/>
        <w:rPr>
          <w:b/>
          <w:bCs/>
        </w:rPr>
      </w:pPr>
      <w:r w:rsidRPr="00345884">
        <w:t>Mais lorsqu</w:t>
      </w:r>
      <w:r>
        <w:t>e le système se désaligne ou maintien son désalignement ce type d’homéostasie</w:t>
      </w:r>
      <w:r w:rsidRPr="00345884">
        <w:t xml:space="preserve"> produit une </w:t>
      </w:r>
      <w:r>
        <w:t xml:space="preserve">dynamique ou une </w:t>
      </w:r>
      <w:r w:rsidRPr="00345884">
        <w:t xml:space="preserve">inertie systémique </w:t>
      </w:r>
      <w:r>
        <w:t>létale : nous parlerons alors d’</w:t>
      </w:r>
      <w:r w:rsidRPr="006A6623">
        <w:rPr>
          <w:b/>
          <w:bCs/>
        </w:rPr>
        <w:t xml:space="preserve">homéostasie de clôture. </w:t>
      </w:r>
    </w:p>
    <w:p w14:paraId="0DEF7246" w14:textId="77777777" w:rsidR="00F65689" w:rsidRDefault="00F65689" w:rsidP="00F65689">
      <w:pPr>
        <w:jc w:val="both"/>
      </w:pPr>
      <w:r w:rsidRPr="006A6623">
        <w:t xml:space="preserve">L’homéostasie de régénération </w:t>
      </w:r>
      <w:r>
        <w:t xml:space="preserve">a pour but de </w:t>
      </w:r>
      <w:r w:rsidRPr="006A6623">
        <w:t>protége</w:t>
      </w:r>
      <w:r>
        <w:t>r</w:t>
      </w:r>
      <w:r w:rsidRPr="006A6623">
        <w:t xml:space="preserve"> la finalité</w:t>
      </w:r>
      <w:r>
        <w:t>, là où l</w:t>
      </w:r>
      <w:r w:rsidRPr="006A6623">
        <w:t xml:space="preserve">’homéostasie de clôture </w:t>
      </w:r>
      <w:r>
        <w:t xml:space="preserve">ne </w:t>
      </w:r>
      <w:r w:rsidRPr="006A6623">
        <w:t xml:space="preserve">protège </w:t>
      </w:r>
      <w:r>
        <w:t xml:space="preserve">plus que </w:t>
      </w:r>
      <w:r w:rsidRPr="006A6623">
        <w:t>la forme.</w:t>
      </w:r>
    </w:p>
    <w:p w14:paraId="35FF9FC7" w14:textId="77777777" w:rsidR="00F65689" w:rsidRPr="00CC3ADE" w:rsidRDefault="00F65689" w:rsidP="00F65689">
      <w:pPr>
        <w:pBdr>
          <w:top w:val="single" w:sz="4" w:space="1" w:color="auto"/>
          <w:left w:val="single" w:sz="4" w:space="4" w:color="auto"/>
          <w:bottom w:val="single" w:sz="4" w:space="1" w:color="auto"/>
          <w:right w:val="single" w:sz="4" w:space="4" w:color="auto"/>
        </w:pBdr>
        <w:jc w:val="both"/>
        <w:rPr>
          <w:b/>
          <w:bCs/>
        </w:rPr>
      </w:pPr>
      <w:r w:rsidRPr="00CC3ADE">
        <w:rPr>
          <w:b/>
          <w:bCs/>
        </w:rPr>
        <w:t xml:space="preserve">Définitions : </w:t>
      </w:r>
    </w:p>
    <w:p w14:paraId="2AA15F8C" w14:textId="77777777" w:rsidR="00F65689" w:rsidRDefault="00F65689" w:rsidP="00F65689">
      <w:pPr>
        <w:pBdr>
          <w:top w:val="single" w:sz="4" w:space="1" w:color="auto"/>
          <w:left w:val="single" w:sz="4" w:space="4" w:color="auto"/>
          <w:bottom w:val="single" w:sz="4" w:space="1" w:color="auto"/>
          <w:right w:val="single" w:sz="4" w:space="4" w:color="auto"/>
        </w:pBdr>
        <w:jc w:val="both"/>
      </w:pPr>
      <w:r w:rsidRPr="00CC3ADE">
        <w:rPr>
          <w:rStyle w:val="lev"/>
        </w:rPr>
        <w:t>Homéostasie de régénération</w:t>
      </w:r>
      <w:r w:rsidRPr="00CC3ADE">
        <w:rPr>
          <w:b/>
          <w:bCs/>
        </w:rPr>
        <w:t xml:space="preserve"> : </w:t>
      </w:r>
      <w:r w:rsidRPr="001B0CDF">
        <w:rPr>
          <w:b/>
          <w:bCs/>
        </w:rPr>
        <w:t xml:space="preserve">régulation vivante qui ajuste </w:t>
      </w:r>
      <w:r>
        <w:rPr>
          <w:b/>
          <w:bCs/>
        </w:rPr>
        <w:t xml:space="preserve">le système </w:t>
      </w:r>
      <w:r w:rsidRPr="001B0CDF">
        <w:rPr>
          <w:b/>
          <w:bCs/>
        </w:rPr>
        <w:t xml:space="preserve">pour </w:t>
      </w:r>
      <w:r>
        <w:rPr>
          <w:b/>
          <w:bCs/>
        </w:rPr>
        <w:t>maintenir l’alignement ou pour réaligner le système avec sa</w:t>
      </w:r>
      <w:r w:rsidRPr="001B0CDF">
        <w:rPr>
          <w:b/>
          <w:bCs/>
        </w:rPr>
        <w:t xml:space="preserve"> finalité</w:t>
      </w:r>
      <w:r w:rsidRPr="00CC3ADE">
        <w:t>.</w:t>
      </w:r>
    </w:p>
    <w:p w14:paraId="0BDB57ED" w14:textId="77777777" w:rsidR="00F65689" w:rsidRPr="00CD3B2E" w:rsidRDefault="00F65689" w:rsidP="00F65689">
      <w:pPr>
        <w:pBdr>
          <w:top w:val="single" w:sz="4" w:space="1" w:color="auto"/>
          <w:left w:val="single" w:sz="4" w:space="4" w:color="auto"/>
          <w:bottom w:val="single" w:sz="4" w:space="1" w:color="auto"/>
          <w:right w:val="single" w:sz="4" w:space="4" w:color="auto"/>
        </w:pBdr>
        <w:jc w:val="both"/>
        <w:rPr>
          <w:b/>
          <w:bCs/>
        </w:rPr>
      </w:pPr>
      <w:r w:rsidRPr="00CC3ADE">
        <w:br/>
      </w:r>
      <w:r w:rsidRPr="00CC3ADE">
        <w:rPr>
          <w:rStyle w:val="lev"/>
        </w:rPr>
        <w:t>Homéostasie de clôture</w:t>
      </w:r>
      <w:r w:rsidRPr="00CC3ADE">
        <w:rPr>
          <w:b/>
          <w:bCs/>
        </w:rPr>
        <w:t xml:space="preserve"> : </w:t>
      </w:r>
      <w:r w:rsidRPr="001B0CDF">
        <w:rPr>
          <w:b/>
          <w:bCs/>
        </w:rPr>
        <w:t>régulation défensive qui</w:t>
      </w:r>
      <w:r>
        <w:rPr>
          <w:b/>
          <w:bCs/>
        </w:rPr>
        <w:t xml:space="preserve"> tend à désaligner le système avec sa finalité, ou à maintenir un désalignement durable.</w:t>
      </w:r>
    </w:p>
    <w:p w14:paraId="78C8DF4F" w14:textId="77777777" w:rsidR="00F65689" w:rsidRDefault="00F65689" w:rsidP="00F65689">
      <w:pPr>
        <w:spacing w:before="100" w:beforeAutospacing="1" w:after="100" w:afterAutospacing="1" w:line="240" w:lineRule="auto"/>
        <w:jc w:val="both"/>
        <w:outlineLvl w:val="1"/>
        <w:rPr>
          <w:rFonts w:eastAsia="Times New Roman" w:cs="Times New Roman"/>
          <w:kern w:val="0"/>
          <w:lang w:eastAsia="fr-FR"/>
          <w14:ligatures w14:val="none"/>
        </w:rPr>
      </w:pPr>
      <w:r>
        <w:rPr>
          <w:rFonts w:eastAsia="Times New Roman" w:cs="Times New Roman"/>
          <w:kern w:val="0"/>
          <w:lang w:eastAsia="fr-FR"/>
          <w14:ligatures w14:val="none"/>
        </w:rPr>
        <w:t xml:space="preserve">La distinction entre les types d’homéostasies n’est pas toujours assimilé à un même type d’actions, et dépend du contexte  : </w:t>
      </w:r>
    </w:p>
    <w:p w14:paraId="4D2BCD17" w14:textId="77777777" w:rsidR="00F65689" w:rsidRDefault="00F65689" w:rsidP="00F65689">
      <w:pPr>
        <w:pStyle w:val="Paragraphedeliste"/>
        <w:numPr>
          <w:ilvl w:val="0"/>
          <w:numId w:val="30"/>
        </w:numPr>
        <w:jc w:val="both"/>
      </w:pPr>
      <w:r>
        <w:t xml:space="preserve">Un individu atteint d’une gastro-entérite s’inscrit en jeunant dans une </w:t>
      </w:r>
      <w:r w:rsidRPr="00A540F9">
        <w:t>d’homéostasie de régénération</w:t>
      </w:r>
      <w:r>
        <w:t>, là où il serait dans une homéostasie de clôture en continuant à manger  le temps de sa maladie.</w:t>
      </w:r>
    </w:p>
    <w:p w14:paraId="2467BAB5" w14:textId="77777777" w:rsidR="00F65689" w:rsidRDefault="00F65689" w:rsidP="00F65689">
      <w:pPr>
        <w:pStyle w:val="Paragraphedeliste"/>
        <w:ind w:left="360"/>
        <w:jc w:val="both"/>
      </w:pPr>
    </w:p>
    <w:p w14:paraId="3A7272F1" w14:textId="77777777" w:rsidR="00F65689" w:rsidRDefault="00F65689" w:rsidP="00F65689">
      <w:pPr>
        <w:pStyle w:val="Paragraphedeliste"/>
        <w:numPr>
          <w:ilvl w:val="0"/>
          <w:numId w:val="30"/>
        </w:numPr>
        <w:jc w:val="both"/>
      </w:pPr>
      <w:r>
        <w:t>Comme vu précédemment, une mutilation peut contextuellement être comprise relevant d’une homéostasie de régénération.</w:t>
      </w:r>
    </w:p>
    <w:p w14:paraId="53B06270" w14:textId="77777777" w:rsidR="00F65689" w:rsidRPr="00040A8D" w:rsidRDefault="00F65689" w:rsidP="00F65689">
      <w:pPr>
        <w:pStyle w:val="Paragraphedeliste"/>
        <w:rPr>
          <w:rFonts w:eastAsia="Times New Roman" w:cs="Times New Roman"/>
          <w:kern w:val="0"/>
          <w:lang w:eastAsia="fr-FR"/>
          <w14:ligatures w14:val="none"/>
        </w:rPr>
      </w:pPr>
    </w:p>
    <w:p w14:paraId="30BD4931" w14:textId="77777777" w:rsidR="00F65689" w:rsidRPr="00BF270E" w:rsidRDefault="00F65689" w:rsidP="00F65689">
      <w:pPr>
        <w:pStyle w:val="Paragraphedeliste"/>
        <w:numPr>
          <w:ilvl w:val="0"/>
          <w:numId w:val="30"/>
        </w:numPr>
        <w:jc w:val="both"/>
      </w:pPr>
      <w:r w:rsidRPr="00040A8D">
        <w:rPr>
          <w:rFonts w:eastAsia="Times New Roman" w:cs="Times New Roman"/>
          <w:kern w:val="0"/>
          <w:lang w:eastAsia="fr-FR"/>
          <w14:ligatures w14:val="none"/>
        </w:rPr>
        <w:t>Dans un système humain, si la rationalisation de l’incohérence permet de soulager momentanément</w:t>
      </w:r>
      <w:r>
        <w:rPr>
          <w:rFonts w:eastAsia="Times New Roman" w:cs="Times New Roman"/>
          <w:kern w:val="0"/>
          <w:lang w:eastAsia="fr-FR"/>
          <w14:ligatures w14:val="none"/>
        </w:rPr>
        <w:t xml:space="preserve"> le collectif</w:t>
      </w:r>
      <w:r w:rsidRPr="00040A8D">
        <w:rPr>
          <w:rFonts w:eastAsia="Times New Roman" w:cs="Times New Roman"/>
          <w:kern w:val="0"/>
          <w:lang w:eastAsia="fr-FR"/>
          <w14:ligatures w14:val="none"/>
        </w:rPr>
        <w:t xml:space="preserve">, il n’en demeure pas moins que ce comportement s’inscrit dans une homéostasie de clôture. </w:t>
      </w:r>
    </w:p>
    <w:p w14:paraId="68ADA2DB" w14:textId="77777777" w:rsidR="00F65689" w:rsidRDefault="00F65689" w:rsidP="00F65689">
      <w:pPr>
        <w:pStyle w:val="Paragraphedeliste"/>
      </w:pPr>
    </w:p>
    <w:p w14:paraId="684DA564" w14:textId="77777777" w:rsidR="00F65689" w:rsidRDefault="00F65689" w:rsidP="00F65689">
      <w:pPr>
        <w:pStyle w:val="Paragraphedeliste"/>
        <w:ind w:left="360"/>
        <w:jc w:val="both"/>
      </w:pPr>
    </w:p>
    <w:p w14:paraId="3A598CFB" w14:textId="11CD5A91" w:rsidR="00107637" w:rsidRDefault="00F65689" w:rsidP="00A25E9A">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Afin de rester vivant, un</w:t>
      </w:r>
      <w:r w:rsidR="00EC7876">
        <w:rPr>
          <w:rFonts w:eastAsia="Times New Roman" w:cs="Times New Roman"/>
          <w:kern w:val="0"/>
          <w:lang w:eastAsia="fr-FR"/>
          <w14:ligatures w14:val="none"/>
        </w:rPr>
        <w:t xml:space="preserve"> </w:t>
      </w:r>
      <w:r w:rsidR="00B706C8" w:rsidRPr="00B706C8">
        <w:rPr>
          <w:rFonts w:eastAsia="Times New Roman" w:cs="Times New Roman"/>
          <w:kern w:val="0"/>
          <w:lang w:eastAsia="fr-FR"/>
          <w14:ligatures w14:val="none"/>
        </w:rPr>
        <w:t>système cherche à maintenir son homéostasie. Pour cela, il doit en permanence intégrer des informations issues de son environnement ou de son intériorité, pour s’ajuster, se réguler, voire se transformer.</w:t>
      </w:r>
      <w:r w:rsidR="00B706C8" w:rsidRPr="00B706C8">
        <w:t xml:space="preserve"> </w:t>
      </w:r>
      <w:r w:rsidR="00B706C8" w:rsidRPr="00B706C8">
        <w:rPr>
          <w:rFonts w:eastAsia="Times New Roman" w:cs="Times New Roman"/>
          <w:kern w:val="0"/>
          <w:lang w:eastAsia="fr-FR"/>
          <w14:ligatures w14:val="none"/>
        </w:rPr>
        <w:t>Ces informations sont appelées</w:t>
      </w:r>
      <w:r w:rsidR="00B706C8" w:rsidRPr="00F65689">
        <w:rPr>
          <w:rFonts w:eastAsia="Times New Roman" w:cs="Times New Roman"/>
          <w:kern w:val="0"/>
          <w:lang w:eastAsia="fr-FR"/>
          <w14:ligatures w14:val="none"/>
        </w:rPr>
        <w:t xml:space="preserve"> feedbacks</w:t>
      </w:r>
      <w:r w:rsidR="00B706C8" w:rsidRPr="00B706C8">
        <w:rPr>
          <w:rFonts w:eastAsia="Times New Roman" w:cs="Times New Roman"/>
          <w:kern w:val="0"/>
          <w:lang w:eastAsia="fr-FR"/>
          <w14:ligatures w14:val="none"/>
        </w:rPr>
        <w:t>.</w:t>
      </w:r>
    </w:p>
    <w:p w14:paraId="77403702" w14:textId="3888E9D5" w:rsidR="00A25E9A" w:rsidRPr="00F65689" w:rsidRDefault="00107637" w:rsidP="00F65689">
      <w:pPr>
        <w:pStyle w:val="Paragraphedeliste"/>
        <w:numPr>
          <w:ilvl w:val="0"/>
          <w:numId w:val="45"/>
        </w:numPr>
        <w:spacing w:before="100" w:beforeAutospacing="1" w:after="100" w:afterAutospacing="1" w:line="240" w:lineRule="auto"/>
        <w:jc w:val="both"/>
        <w:rPr>
          <w:rFonts w:eastAsia="Times New Roman" w:cs="Times New Roman"/>
          <w:b/>
          <w:bCs/>
          <w:kern w:val="0"/>
          <w:lang w:eastAsia="fr-FR"/>
          <w14:ligatures w14:val="none"/>
        </w:rPr>
      </w:pPr>
      <w:r w:rsidRPr="00F65689">
        <w:rPr>
          <w:rFonts w:eastAsia="Times New Roman" w:cs="Times New Roman"/>
          <w:b/>
          <w:bCs/>
          <w:kern w:val="0"/>
          <w:lang w:eastAsia="fr-FR"/>
          <w14:ligatures w14:val="none"/>
        </w:rPr>
        <w:t>Feedbacks</w:t>
      </w:r>
    </w:p>
    <w:p w14:paraId="2B4C784B" w14:textId="2554CCBA" w:rsidR="00087773" w:rsidRPr="00087773" w:rsidRDefault="00087773" w:rsidP="0008777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bCs/>
          <w:kern w:val="0"/>
          <w:lang w:eastAsia="fr-FR"/>
          <w14:ligatures w14:val="none"/>
        </w:rPr>
      </w:pPr>
      <w:r w:rsidRPr="00087773">
        <w:rPr>
          <w:rFonts w:eastAsia="Times New Roman" w:cs="Times New Roman"/>
          <w:b/>
          <w:bCs/>
          <w:kern w:val="0"/>
          <w:lang w:eastAsia="fr-FR"/>
          <w14:ligatures w14:val="none"/>
        </w:rPr>
        <w:t xml:space="preserve">Définition : </w:t>
      </w:r>
    </w:p>
    <w:p w14:paraId="1F57D3CE" w14:textId="1461A40C" w:rsidR="00087773" w:rsidRPr="00A25E9A" w:rsidRDefault="009341FA" w:rsidP="00087773">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b/>
          <w:bCs/>
          <w:kern w:val="0"/>
          <w:lang w:eastAsia="fr-FR"/>
          <w14:ligatures w14:val="none"/>
        </w:rPr>
      </w:pPr>
      <w:r>
        <w:rPr>
          <w:rFonts w:eastAsia="Times New Roman" w:cs="Times New Roman"/>
          <w:b/>
          <w:bCs/>
          <w:kern w:val="0"/>
          <w:lang w:eastAsia="fr-FR"/>
          <w14:ligatures w14:val="none"/>
        </w:rPr>
        <w:t xml:space="preserve">Le feedback </w:t>
      </w:r>
      <w:r w:rsidR="007965F4" w:rsidRPr="007965F4">
        <w:rPr>
          <w:rFonts w:eastAsia="Times New Roman" w:cs="Times New Roman"/>
          <w:b/>
          <w:bCs/>
          <w:kern w:val="0"/>
          <w:lang w:eastAsia="fr-FR"/>
          <w14:ligatures w14:val="none"/>
        </w:rPr>
        <w:t xml:space="preserve">est un signal de retour, interne ou externe, qu’un système perçoit à la suite de une/plusieurs interactions. </w:t>
      </w:r>
    </w:p>
    <w:p w14:paraId="42F29FB7" w14:textId="77777777" w:rsidR="00B706C8" w:rsidRDefault="00B706C8" w:rsidP="00B706C8">
      <w:pPr>
        <w:spacing w:before="100" w:beforeAutospacing="1" w:after="100" w:afterAutospacing="1" w:line="240" w:lineRule="auto"/>
        <w:jc w:val="both"/>
        <w:outlineLvl w:val="3"/>
        <w:rPr>
          <w:rFonts w:eastAsia="Times New Roman" w:cs="Times New Roman"/>
          <w:kern w:val="0"/>
          <w:lang w:eastAsia="fr-FR"/>
          <w14:ligatures w14:val="none"/>
        </w:rPr>
      </w:pPr>
      <w:r w:rsidRPr="00B706C8">
        <w:rPr>
          <w:rFonts w:eastAsia="Times New Roman" w:cs="Times New Roman"/>
          <w:kern w:val="0"/>
          <w:lang w:eastAsia="fr-FR"/>
          <w14:ligatures w14:val="none"/>
        </w:rPr>
        <w:t>Il peut indiquer un alignement ou un désalignement par rapport à la dynamique osmotique du système.</w:t>
      </w:r>
    </w:p>
    <w:p w14:paraId="0A0A0873" w14:textId="3A49F96D" w:rsidR="00A25E9A" w:rsidRPr="00A25E9A" w:rsidRDefault="004B1C4A" w:rsidP="00A25E9A">
      <w:pPr>
        <w:spacing w:before="100" w:beforeAutospacing="1" w:after="100" w:afterAutospacing="1" w:line="240" w:lineRule="auto"/>
        <w:outlineLvl w:val="3"/>
        <w:rPr>
          <w:rFonts w:eastAsia="Times New Roman" w:cs="Times New Roman"/>
          <w:kern w:val="0"/>
          <w:lang w:eastAsia="fr-FR"/>
          <w14:ligatures w14:val="none"/>
        </w:rPr>
      </w:pPr>
      <w:r>
        <w:rPr>
          <w:rFonts w:eastAsia="Times New Roman" w:cs="Times New Roman"/>
          <w:kern w:val="0"/>
          <w:lang w:eastAsia="fr-FR"/>
          <w14:ligatures w14:val="none"/>
        </w:rPr>
        <w:t xml:space="preserve">Dans un système </w:t>
      </w:r>
      <w:r w:rsidR="009341FA">
        <w:rPr>
          <w:rFonts w:eastAsia="Times New Roman" w:cs="Times New Roman"/>
          <w:kern w:val="0"/>
          <w:lang w:eastAsia="fr-FR"/>
          <w14:ligatures w14:val="none"/>
        </w:rPr>
        <w:t xml:space="preserve">collectif </w:t>
      </w:r>
      <w:r>
        <w:rPr>
          <w:rFonts w:eastAsia="Times New Roman" w:cs="Times New Roman"/>
          <w:kern w:val="0"/>
          <w:lang w:eastAsia="fr-FR"/>
          <w14:ligatures w14:val="none"/>
        </w:rPr>
        <w:t>humai</w:t>
      </w:r>
      <w:r w:rsidR="00A25E9A" w:rsidRPr="00A25E9A">
        <w:rPr>
          <w:rFonts w:eastAsia="Times New Roman" w:cs="Times New Roman"/>
          <w:kern w:val="0"/>
          <w:lang w:eastAsia="fr-FR"/>
          <w14:ligatures w14:val="none"/>
        </w:rPr>
        <w:t>n</w:t>
      </w:r>
      <w:r>
        <w:rPr>
          <w:rFonts w:eastAsia="Times New Roman" w:cs="Times New Roman"/>
          <w:kern w:val="0"/>
          <w:lang w:eastAsia="fr-FR"/>
          <w14:ligatures w14:val="none"/>
        </w:rPr>
        <w:t>, le</w:t>
      </w:r>
      <w:r w:rsidR="00A25E9A" w:rsidRPr="00A25E9A">
        <w:rPr>
          <w:rFonts w:eastAsia="Times New Roman" w:cs="Times New Roman"/>
          <w:kern w:val="0"/>
          <w:lang w:eastAsia="fr-FR"/>
          <w14:ligatures w14:val="none"/>
        </w:rPr>
        <w:t xml:space="preserve"> feedback peut être :</w:t>
      </w:r>
    </w:p>
    <w:p w14:paraId="3DF2E87D" w14:textId="0A2F4F5F"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Comportemental</w:t>
      </w:r>
      <w:r w:rsidR="00A25E9A" w:rsidRPr="00A25E9A">
        <w:rPr>
          <w:rFonts w:eastAsia="Times New Roman" w:cs="Times New Roman"/>
          <w:kern w:val="0"/>
          <w:lang w:eastAsia="fr-FR"/>
          <w14:ligatures w14:val="none"/>
        </w:rPr>
        <w:t xml:space="preserve"> : réaction d’un membre du système (enthousiasme, retrait, sabotage…)</w:t>
      </w:r>
      <w:r w:rsidR="004B1C4A">
        <w:rPr>
          <w:rFonts w:eastAsia="Times New Roman" w:cs="Times New Roman"/>
          <w:kern w:val="0"/>
          <w:lang w:eastAsia="fr-FR"/>
          <w14:ligatures w14:val="none"/>
        </w:rPr>
        <w:t>.</w:t>
      </w:r>
    </w:p>
    <w:p w14:paraId="2ACDCC8B" w14:textId="53B95561"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Émotionnel</w:t>
      </w:r>
      <w:r w:rsidR="00A25E9A" w:rsidRPr="00A25E9A">
        <w:rPr>
          <w:rFonts w:eastAsia="Times New Roman" w:cs="Times New Roman"/>
          <w:kern w:val="0"/>
          <w:lang w:eastAsia="fr-FR"/>
          <w14:ligatures w14:val="none"/>
        </w:rPr>
        <w:t xml:space="preserve"> : tension collective, malaise diffus, usure</w:t>
      </w:r>
      <w:r w:rsidR="004B1C4A">
        <w:rPr>
          <w:rFonts w:eastAsia="Times New Roman" w:cs="Times New Roman"/>
          <w:kern w:val="0"/>
          <w:lang w:eastAsia="fr-FR"/>
          <w14:ligatures w14:val="none"/>
        </w:rPr>
        <w:t>.</w:t>
      </w:r>
    </w:p>
    <w:p w14:paraId="342CAEC3" w14:textId="015B1509"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Structurel</w:t>
      </w:r>
      <w:r w:rsidR="00A25E9A" w:rsidRPr="00A25E9A">
        <w:rPr>
          <w:rFonts w:eastAsia="Times New Roman" w:cs="Times New Roman"/>
          <w:kern w:val="0"/>
          <w:lang w:eastAsia="fr-FR"/>
          <w14:ligatures w14:val="none"/>
        </w:rPr>
        <w:t xml:space="preserve"> : résultat chiffré, indicateur de performance, dégradation d’un processus</w:t>
      </w:r>
      <w:r w:rsidR="004B1C4A">
        <w:rPr>
          <w:rFonts w:eastAsia="Times New Roman" w:cs="Times New Roman"/>
          <w:kern w:val="0"/>
          <w:lang w:eastAsia="fr-FR"/>
          <w14:ligatures w14:val="none"/>
        </w:rPr>
        <w:t>.</w:t>
      </w:r>
    </w:p>
    <w:p w14:paraId="31394682" w14:textId="7DC5B8EE"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Symbolique</w:t>
      </w:r>
      <w:r w:rsidR="00A25E9A" w:rsidRPr="00A25E9A">
        <w:rPr>
          <w:rFonts w:eastAsia="Times New Roman" w:cs="Times New Roman"/>
          <w:kern w:val="0"/>
          <w:lang w:eastAsia="fr-FR"/>
          <w14:ligatures w14:val="none"/>
        </w:rPr>
        <w:t xml:space="preserve"> : modification du récit collectif, apparition d’un tabou ou d’un impensé</w:t>
      </w:r>
      <w:r w:rsidR="004B1C4A">
        <w:rPr>
          <w:rFonts w:eastAsia="Times New Roman" w:cs="Times New Roman"/>
          <w:kern w:val="0"/>
          <w:lang w:eastAsia="fr-FR"/>
          <w14:ligatures w14:val="none"/>
        </w:rPr>
        <w:t>.</w:t>
      </w:r>
    </w:p>
    <w:p w14:paraId="7D52B0A1" w14:textId="34160D33" w:rsidR="00A25E9A" w:rsidRPr="00A25E9A" w:rsidRDefault="001840B8" w:rsidP="00107637">
      <w:pPr>
        <w:numPr>
          <w:ilvl w:val="0"/>
          <w:numId w:val="14"/>
        </w:numPr>
        <w:spacing w:before="100" w:beforeAutospacing="1" w:line="240" w:lineRule="auto"/>
        <w:rPr>
          <w:rFonts w:eastAsia="Times New Roman" w:cs="Times New Roman"/>
          <w:kern w:val="0"/>
          <w:lang w:eastAsia="fr-FR"/>
          <w14:ligatures w14:val="none"/>
        </w:rPr>
      </w:pPr>
      <w:r w:rsidRPr="00A25E9A">
        <w:rPr>
          <w:rFonts w:eastAsia="Times New Roman" w:cs="Times New Roman"/>
          <w:b/>
          <w:bCs/>
          <w:kern w:val="0"/>
          <w:lang w:eastAsia="fr-FR"/>
          <w14:ligatures w14:val="none"/>
        </w:rPr>
        <w:t>Silencieux</w:t>
      </w:r>
      <w:r w:rsidR="00A25E9A" w:rsidRPr="00A25E9A">
        <w:rPr>
          <w:rFonts w:eastAsia="Times New Roman" w:cs="Times New Roman"/>
          <w:kern w:val="0"/>
          <w:lang w:eastAsia="fr-FR"/>
          <w14:ligatures w14:val="none"/>
        </w:rPr>
        <w:t xml:space="preserve"> : absence de retour, gel des interactions, flou renforcé</w:t>
      </w:r>
      <w:r w:rsidR="004B1C4A">
        <w:rPr>
          <w:rFonts w:eastAsia="Times New Roman" w:cs="Times New Roman"/>
          <w:kern w:val="0"/>
          <w:lang w:eastAsia="fr-FR"/>
          <w14:ligatures w14:val="none"/>
        </w:rPr>
        <w:t>.</w:t>
      </w:r>
    </w:p>
    <w:p w14:paraId="50A3148B" w14:textId="77777777" w:rsidR="00F511E3" w:rsidRPr="007965F4" w:rsidRDefault="00F511E3" w:rsidP="007965F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rPr>
      </w:pPr>
      <w:r w:rsidRPr="007965F4">
        <w:rPr>
          <w:rStyle w:val="lev"/>
        </w:rPr>
        <w:t>Principe d’homéostasie :</w:t>
      </w:r>
    </w:p>
    <w:p w14:paraId="63657A81" w14:textId="2A348BD4" w:rsidR="007965F4" w:rsidRPr="007965F4" w:rsidRDefault="00B706C8" w:rsidP="007965F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rPr>
      </w:pPr>
      <w:r w:rsidRPr="00B706C8">
        <w:rPr>
          <w:b/>
          <w:bCs/>
        </w:rPr>
        <w:t>Tout système ajuste sa dynamique en fonction de la manière dont il traite les feedbacks</w:t>
      </w:r>
      <w:r w:rsidR="00F511E3" w:rsidRPr="007965F4">
        <w:rPr>
          <w:b/>
          <w:bCs/>
        </w:rPr>
        <w:t>.</w:t>
      </w:r>
      <w:r w:rsidR="007965F4" w:rsidRPr="007965F4">
        <w:rPr>
          <w:b/>
          <w:bCs/>
        </w:rPr>
        <w:t xml:space="preserve"> </w:t>
      </w:r>
    </w:p>
    <w:p w14:paraId="06F6A521" w14:textId="77777777" w:rsidR="00B706C8" w:rsidRPr="00B706C8" w:rsidRDefault="00B706C8" w:rsidP="00B706C8">
      <w:pPr>
        <w:spacing w:before="100" w:beforeAutospacing="1" w:after="100" w:afterAutospacing="1" w:line="240" w:lineRule="auto"/>
        <w:jc w:val="both"/>
      </w:pPr>
      <w:r w:rsidRPr="00B706C8">
        <w:t>Ce n’est pas la nature du signal en soi qui détermine l’ajustement, mais la façon dont il est perçu, interprété, et intégré.</w:t>
      </w:r>
    </w:p>
    <w:p w14:paraId="3F29A4B3" w14:textId="77777777" w:rsidR="00B706C8" w:rsidRPr="00B706C8" w:rsidRDefault="00B706C8" w:rsidP="00B706C8">
      <w:pPr>
        <w:spacing w:before="100" w:beforeAutospacing="1" w:after="100" w:afterAutospacing="1" w:line="240" w:lineRule="auto"/>
        <w:jc w:val="both"/>
      </w:pPr>
      <w:r w:rsidRPr="00B706C8">
        <w:t>Cette perception structure la réponse du système, et détermine la qualité de son homéostasie :</w:t>
      </w:r>
    </w:p>
    <w:p w14:paraId="3BA04C55" w14:textId="77777777" w:rsidR="00B706C8" w:rsidRPr="00B706C8" w:rsidRDefault="00B706C8" w:rsidP="00B706C8">
      <w:pPr>
        <w:numPr>
          <w:ilvl w:val="0"/>
          <w:numId w:val="44"/>
        </w:numPr>
        <w:tabs>
          <w:tab w:val="num" w:pos="720"/>
        </w:tabs>
        <w:spacing w:before="100" w:beforeAutospacing="1" w:line="240" w:lineRule="auto"/>
      </w:pPr>
      <w:r w:rsidRPr="00B706C8">
        <w:t>Elle peut être fine, adaptative, transformatrice,</w:t>
      </w:r>
    </w:p>
    <w:p w14:paraId="0F9D2289" w14:textId="77777777" w:rsidR="00B706C8" w:rsidRPr="00B706C8" w:rsidRDefault="00B706C8" w:rsidP="00B706C8">
      <w:pPr>
        <w:numPr>
          <w:ilvl w:val="0"/>
          <w:numId w:val="44"/>
        </w:numPr>
        <w:tabs>
          <w:tab w:val="num" w:pos="720"/>
        </w:tabs>
        <w:spacing w:before="100" w:beforeAutospacing="1" w:line="240" w:lineRule="auto"/>
      </w:pPr>
      <w:r w:rsidRPr="00B706C8">
        <w:t>Ou au contraire défensive, figée, voire toxique.</w:t>
      </w:r>
    </w:p>
    <w:p w14:paraId="2D0ECEBE" w14:textId="0C0639D2" w:rsidR="007965F4" w:rsidRDefault="00B706C8" w:rsidP="004B1C4A">
      <w:pPr>
        <w:spacing w:before="100" w:beforeAutospacing="1" w:after="100" w:afterAutospacing="1" w:line="240" w:lineRule="auto"/>
      </w:pPr>
      <w:r w:rsidRPr="00B706C8">
        <w:t>L’homéostasie n’est donc pas un état, mais un processus vivant de régulation par perception du réel.</w:t>
      </w:r>
    </w:p>
    <w:p w14:paraId="0EA1394B" w14:textId="77777777" w:rsidR="00F65689" w:rsidRPr="00B706C8" w:rsidRDefault="00F65689" w:rsidP="004B1C4A">
      <w:pPr>
        <w:spacing w:before="100" w:beforeAutospacing="1" w:after="100" w:afterAutospacing="1" w:line="240" w:lineRule="auto"/>
      </w:pPr>
    </w:p>
    <w:p w14:paraId="55EF142E" w14:textId="5E2C5FEC" w:rsidR="000A3489" w:rsidRPr="00F65689" w:rsidRDefault="00107637" w:rsidP="00F65689">
      <w:pPr>
        <w:pStyle w:val="Paragraphedeliste"/>
        <w:numPr>
          <w:ilvl w:val="0"/>
          <w:numId w:val="45"/>
        </w:numPr>
        <w:spacing w:before="100" w:beforeAutospacing="1" w:after="100" w:afterAutospacing="1" w:line="240" w:lineRule="auto"/>
        <w:outlineLvl w:val="2"/>
        <w:rPr>
          <w:rFonts w:eastAsia="Times New Roman" w:cs="Times New Roman"/>
          <w:kern w:val="0"/>
          <w:lang w:eastAsia="fr-FR"/>
          <w14:ligatures w14:val="none"/>
        </w:rPr>
      </w:pPr>
      <w:r w:rsidRPr="00F65689">
        <w:rPr>
          <w:rFonts w:eastAsia="Times New Roman" w:cs="Times New Roman"/>
          <w:b/>
          <w:bCs/>
          <w:kern w:val="0"/>
          <w:lang w:eastAsia="fr-FR"/>
          <w14:ligatures w14:val="none"/>
        </w:rPr>
        <w:lastRenderedPageBreak/>
        <w:t>Traitement des</w:t>
      </w:r>
      <w:r w:rsidR="00A25E9A" w:rsidRPr="00F65689">
        <w:rPr>
          <w:rFonts w:eastAsia="Times New Roman" w:cs="Times New Roman"/>
          <w:b/>
          <w:bCs/>
          <w:kern w:val="0"/>
          <w:lang w:eastAsia="fr-FR"/>
          <w14:ligatures w14:val="none"/>
        </w:rPr>
        <w:t xml:space="preserve"> feedbacks </w:t>
      </w:r>
    </w:p>
    <w:p w14:paraId="029D18FF" w14:textId="0C9EDE04" w:rsidR="00087773" w:rsidRPr="00087773" w:rsidRDefault="00087773" w:rsidP="00087773">
      <w:pPr>
        <w:pBdr>
          <w:top w:val="single" w:sz="4" w:space="1" w:color="auto"/>
          <w:left w:val="single" w:sz="4" w:space="4" w:color="auto"/>
          <w:bottom w:val="single" w:sz="4" w:space="1" w:color="auto"/>
          <w:right w:val="single" w:sz="4" w:space="4" w:color="auto"/>
        </w:pBdr>
        <w:rPr>
          <w:b/>
          <w:bCs/>
        </w:rPr>
      </w:pPr>
      <w:r w:rsidRPr="00087773">
        <w:rPr>
          <w:b/>
          <w:bCs/>
        </w:rPr>
        <w:t xml:space="preserve">Définition de la lucidité : </w:t>
      </w:r>
    </w:p>
    <w:p w14:paraId="3E310FC0" w14:textId="53208941" w:rsidR="00087773" w:rsidRPr="00087773" w:rsidRDefault="00087773" w:rsidP="00087773">
      <w:pPr>
        <w:pBdr>
          <w:top w:val="single" w:sz="4" w:space="1" w:color="auto"/>
          <w:left w:val="single" w:sz="4" w:space="4" w:color="auto"/>
          <w:bottom w:val="single" w:sz="4" w:space="1" w:color="auto"/>
          <w:right w:val="single" w:sz="4" w:space="4" w:color="auto"/>
        </w:pBdr>
        <w:jc w:val="both"/>
        <w:rPr>
          <w:b/>
          <w:bCs/>
        </w:rPr>
      </w:pPr>
      <w:r w:rsidRPr="00087773">
        <w:rPr>
          <w:b/>
          <w:bCs/>
        </w:rPr>
        <w:t xml:space="preserve">La lucidité d’un système est l’étalon de sa capacité à traiter de manière efficiente les feedbacks afin de préserver la dynamique osmotique du système : c’est-à-dire sa capacité à maintenir ou diriger le flux des actions en accord avec la finalité du système. </w:t>
      </w:r>
    </w:p>
    <w:p w14:paraId="79735A31" w14:textId="77777777" w:rsidR="00087773" w:rsidRDefault="00087773" w:rsidP="00087773">
      <w:pPr>
        <w:jc w:val="both"/>
      </w:pPr>
      <w:r>
        <w:t xml:space="preserve">Sous cette caractérisation, on peut comprendre qu’un arbre peut être  « lucide » en tant que système : il va déployer sa dynamique osmotique par traitement des feedbacks perçus en ajustant sa croissance en tenant compte de son environnement – ses branches vont pousser par exemple en fonction de la luminosité perçue. Sa lucidité peut faire défaut par exemple en cas de maladie. </w:t>
      </w:r>
    </w:p>
    <w:p w14:paraId="799634DB" w14:textId="77777777" w:rsidR="00F511E3" w:rsidRDefault="00087773" w:rsidP="00087773">
      <w:pPr>
        <w:jc w:val="both"/>
      </w:pPr>
      <w:r>
        <w:t xml:space="preserve">Chez l’humain, la conscience est une fonction organique,  un mécanisme au service de la dynamique osmotique. Fruit de l’évolution, elle consolide la « lucidité » de l’individu </w:t>
      </w:r>
      <w:r w:rsidR="00DA3444">
        <w:t>-</w:t>
      </w:r>
      <w:r>
        <w:t>système mais peu aussi l’altérer en perturbant la mise en œuvre d’autres mécanismes de lucidité – par exemple en cas de manipulations émotionnelles.</w:t>
      </w:r>
    </w:p>
    <w:p w14:paraId="5958043B" w14:textId="42D9BA80" w:rsidR="00087773" w:rsidRDefault="00F511E3" w:rsidP="00087773">
      <w:pPr>
        <w:jc w:val="both"/>
      </w:pPr>
      <w:r>
        <w:t xml:space="preserve">En conséquence, </w:t>
      </w:r>
      <w:r w:rsidRPr="00EC7876">
        <w:rPr>
          <w:b/>
          <w:bCs/>
        </w:rPr>
        <w:t xml:space="preserve">l’homéostasie est le reflet de la lucidité </w:t>
      </w:r>
      <w:r>
        <w:t>d’un système face à ce qui le traverse.</w:t>
      </w:r>
    </w:p>
    <w:p w14:paraId="1EF9AABB" w14:textId="6F7B8826" w:rsidR="004B1C4A" w:rsidRDefault="004B1C4A" w:rsidP="004B1C4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 xml:space="preserve">Un système </w:t>
      </w:r>
      <w:r w:rsidR="00087773">
        <w:rPr>
          <w:rFonts w:eastAsia="Times New Roman" w:cs="Times New Roman"/>
          <w:kern w:val="0"/>
          <w:lang w:eastAsia="fr-FR"/>
          <w14:ligatures w14:val="none"/>
        </w:rPr>
        <w:t>collectif</w:t>
      </w:r>
      <w:r w:rsidRPr="00A25E9A">
        <w:rPr>
          <w:rFonts w:eastAsia="Times New Roman" w:cs="Times New Roman"/>
          <w:kern w:val="0"/>
          <w:lang w:eastAsia="fr-FR"/>
          <w14:ligatures w14:val="none"/>
        </w:rPr>
        <w:t xml:space="preserve"> capte ces signaux plus ou moins finement, </w:t>
      </w:r>
      <w:r w:rsidR="00087773">
        <w:rPr>
          <w:rFonts w:eastAsia="Times New Roman" w:cs="Times New Roman"/>
          <w:kern w:val="0"/>
          <w:lang w:eastAsia="fr-FR"/>
          <w14:ligatures w14:val="none"/>
        </w:rPr>
        <w:t xml:space="preserve">est plus ou moins lucide, </w:t>
      </w:r>
      <w:r w:rsidRPr="00A25E9A">
        <w:rPr>
          <w:rFonts w:eastAsia="Times New Roman" w:cs="Times New Roman"/>
          <w:kern w:val="0"/>
          <w:lang w:eastAsia="fr-FR"/>
          <w14:ligatures w14:val="none"/>
        </w:rPr>
        <w:t>selon la qualité de ses capteurs (individus, rôles, culture du feedback, lieux de parole, etc.).</w:t>
      </w:r>
    </w:p>
    <w:p w14:paraId="617271CD" w14:textId="3D1D82A0" w:rsidR="00A25E9A" w:rsidRPr="00107637" w:rsidRDefault="00A25E9A" w:rsidP="00107637">
      <w:pPr>
        <w:spacing w:before="100" w:beforeAutospacing="1" w:after="100" w:afterAutospacing="1" w:line="240" w:lineRule="auto"/>
        <w:outlineLvl w:val="2"/>
        <w:rPr>
          <w:rFonts w:eastAsia="Times New Roman" w:cs="Times New Roman"/>
          <w:kern w:val="0"/>
          <w:lang w:eastAsia="fr-FR"/>
          <w14:ligatures w14:val="none"/>
        </w:rPr>
      </w:pPr>
      <w:r w:rsidRPr="00107637">
        <w:rPr>
          <w:rFonts w:eastAsia="Times New Roman" w:cs="Times New Roman"/>
          <w:kern w:val="0"/>
          <w:lang w:eastAsia="fr-FR"/>
          <w14:ligatures w14:val="none"/>
        </w:rPr>
        <w:t xml:space="preserve">Tous les feedbacks ne sont pas </w:t>
      </w:r>
      <w:r w:rsidR="004B1C4A">
        <w:rPr>
          <w:rFonts w:eastAsia="Times New Roman" w:cs="Times New Roman"/>
          <w:kern w:val="0"/>
          <w:lang w:eastAsia="fr-FR"/>
          <w14:ligatures w14:val="none"/>
        </w:rPr>
        <w:t>considérés sur un même plan</w:t>
      </w:r>
      <w:r w:rsidRPr="00107637">
        <w:rPr>
          <w:rFonts w:eastAsia="Times New Roman" w:cs="Times New Roman"/>
          <w:kern w:val="0"/>
          <w:lang w:eastAsia="fr-FR"/>
          <w14:ligatures w14:val="none"/>
        </w:rPr>
        <w:t>. Un système peut :</w:t>
      </w:r>
    </w:p>
    <w:p w14:paraId="7E84BCC1" w14:textId="5AF650A8"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w:t>
      </w:r>
      <w:r w:rsidR="00A25E9A" w:rsidRPr="00A25E9A">
        <w:rPr>
          <w:rFonts w:eastAsia="Times New Roman" w:cs="Times New Roman"/>
          <w:b/>
          <w:bCs/>
          <w:kern w:val="0"/>
          <w:lang w:eastAsia="fr-FR"/>
          <w14:ligatures w14:val="none"/>
        </w:rPr>
        <w:t xml:space="preserve"> puis ajuster</w:t>
      </w:r>
      <w:r w:rsidR="00A25E9A" w:rsidRPr="00A25E9A">
        <w:rPr>
          <w:rFonts w:eastAsia="Times New Roman" w:cs="Times New Roman"/>
          <w:kern w:val="0"/>
          <w:lang w:eastAsia="fr-FR"/>
          <w14:ligatures w14:val="none"/>
        </w:rPr>
        <w:t xml:space="preserve"> : intégration vivante du signal</w:t>
      </w:r>
      <w:r w:rsidR="004B1C4A">
        <w:rPr>
          <w:rFonts w:eastAsia="Times New Roman" w:cs="Times New Roman"/>
          <w:kern w:val="0"/>
          <w:lang w:eastAsia="fr-FR"/>
          <w14:ligatures w14:val="none"/>
        </w:rPr>
        <w:t>.</w:t>
      </w:r>
    </w:p>
    <w:p w14:paraId="454A3EE9" w14:textId="141D3ABE"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Écouter</w:t>
      </w:r>
      <w:r w:rsidR="00A25E9A" w:rsidRPr="00A25E9A">
        <w:rPr>
          <w:rFonts w:eastAsia="Times New Roman" w:cs="Times New Roman"/>
          <w:b/>
          <w:bCs/>
          <w:kern w:val="0"/>
          <w:lang w:eastAsia="fr-FR"/>
          <w14:ligatures w14:val="none"/>
        </w:rPr>
        <w:t xml:space="preserve"> mais neutraliser</w:t>
      </w:r>
      <w:r w:rsidR="00A25E9A" w:rsidRPr="00A25E9A">
        <w:rPr>
          <w:rFonts w:eastAsia="Times New Roman" w:cs="Times New Roman"/>
          <w:kern w:val="0"/>
          <w:lang w:eastAsia="fr-FR"/>
          <w14:ligatures w14:val="none"/>
        </w:rPr>
        <w:t xml:space="preserve"> : acceptation symbolique sans transformation réelle</w:t>
      </w:r>
      <w:r w:rsidR="004B1C4A">
        <w:rPr>
          <w:rFonts w:eastAsia="Times New Roman" w:cs="Times New Roman"/>
          <w:kern w:val="0"/>
          <w:lang w:eastAsia="fr-FR"/>
          <w14:ligatures w14:val="none"/>
        </w:rPr>
        <w:t>.</w:t>
      </w:r>
    </w:p>
    <w:p w14:paraId="4C5C41CB" w14:textId="3CFF480A" w:rsidR="00A25E9A" w:rsidRPr="00A25E9A" w:rsidRDefault="001840B8" w:rsidP="00107637">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Refuser</w:t>
      </w:r>
      <w:r w:rsidR="00A25E9A" w:rsidRPr="00A25E9A">
        <w:rPr>
          <w:rFonts w:eastAsia="Times New Roman" w:cs="Times New Roman"/>
          <w:b/>
          <w:bCs/>
          <w:kern w:val="0"/>
          <w:lang w:eastAsia="fr-FR"/>
          <w14:ligatures w14:val="none"/>
        </w:rPr>
        <w:t xml:space="preserve"> ou invisibiliser</w:t>
      </w:r>
      <w:r w:rsidR="00A25E9A" w:rsidRPr="00A25E9A">
        <w:rPr>
          <w:rFonts w:eastAsia="Times New Roman" w:cs="Times New Roman"/>
          <w:kern w:val="0"/>
          <w:lang w:eastAsia="fr-FR"/>
          <w14:ligatures w14:val="none"/>
        </w:rPr>
        <w:t xml:space="preserve"> : production active de cécité (biais, clôture, euphémisation)</w:t>
      </w:r>
      <w:r w:rsidR="004B1C4A">
        <w:rPr>
          <w:rFonts w:eastAsia="Times New Roman" w:cs="Times New Roman"/>
          <w:kern w:val="0"/>
          <w:lang w:eastAsia="fr-FR"/>
          <w14:ligatures w14:val="none"/>
        </w:rPr>
        <w:t>.</w:t>
      </w:r>
    </w:p>
    <w:p w14:paraId="78B66B03" w14:textId="24E67359" w:rsidR="004B1C4A" w:rsidRPr="00A25E9A" w:rsidRDefault="001840B8" w:rsidP="009341FA">
      <w:pPr>
        <w:numPr>
          <w:ilvl w:val="0"/>
          <w:numId w:val="15"/>
        </w:numPr>
        <w:spacing w:before="100" w:before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Transformer</w:t>
      </w:r>
      <w:r w:rsidR="00A25E9A" w:rsidRPr="00A25E9A">
        <w:rPr>
          <w:rFonts w:eastAsia="Times New Roman" w:cs="Times New Roman"/>
          <w:b/>
          <w:bCs/>
          <w:kern w:val="0"/>
          <w:lang w:eastAsia="fr-FR"/>
          <w14:ligatures w14:val="none"/>
        </w:rPr>
        <w:t xml:space="preserve"> le signal</w:t>
      </w:r>
      <w:r w:rsidR="00A25E9A" w:rsidRPr="00A25E9A">
        <w:rPr>
          <w:rFonts w:eastAsia="Times New Roman" w:cs="Times New Roman"/>
          <w:kern w:val="0"/>
          <w:lang w:eastAsia="fr-FR"/>
          <w14:ligatures w14:val="none"/>
        </w:rPr>
        <w:t xml:space="preserve"> : réinterprétation qui renvoie la tension à l’extérieur (bouc émissaire, cause externe)</w:t>
      </w:r>
      <w:r w:rsidR="004B1C4A">
        <w:rPr>
          <w:rFonts w:eastAsia="Times New Roman" w:cs="Times New Roman"/>
          <w:kern w:val="0"/>
          <w:lang w:eastAsia="fr-FR"/>
          <w14:ligatures w14:val="none"/>
        </w:rPr>
        <w:t>.</w:t>
      </w:r>
    </w:p>
    <w:p w14:paraId="2371A8A8" w14:textId="74D1BBC7" w:rsidR="00A25E9A" w:rsidRPr="00087773" w:rsidRDefault="00A25E9A" w:rsidP="004B1C4A">
      <w:pPr>
        <w:pStyle w:val="Paragraphedeliste"/>
        <w:numPr>
          <w:ilvl w:val="0"/>
          <w:numId w:val="3"/>
        </w:numPr>
        <w:spacing w:before="100" w:beforeAutospacing="1" w:after="100" w:afterAutospacing="1" w:line="240" w:lineRule="auto"/>
        <w:outlineLvl w:val="2"/>
        <w:rPr>
          <w:rFonts w:eastAsia="Times New Roman" w:cs="Times New Roman"/>
          <w:b/>
          <w:bCs/>
          <w:color w:val="215E99" w:themeColor="text2" w:themeTint="BF"/>
          <w:kern w:val="0"/>
          <w:sz w:val="28"/>
          <w:szCs w:val="28"/>
          <w:lang w:eastAsia="fr-FR"/>
          <w14:ligatures w14:val="none"/>
        </w:rPr>
      </w:pPr>
      <w:r w:rsidRPr="00087773">
        <w:rPr>
          <w:rFonts w:eastAsia="Times New Roman" w:cs="Times New Roman"/>
          <w:b/>
          <w:bCs/>
          <w:color w:val="215E99" w:themeColor="text2" w:themeTint="BF"/>
          <w:kern w:val="0"/>
          <w:sz w:val="28"/>
          <w:szCs w:val="28"/>
          <w:lang w:eastAsia="fr-FR"/>
          <w14:ligatures w14:val="none"/>
        </w:rPr>
        <w:t xml:space="preserve">Les boucles </w:t>
      </w:r>
      <w:r w:rsidR="00026C70" w:rsidRPr="00087773">
        <w:rPr>
          <w:rFonts w:eastAsia="Times New Roman" w:cs="Times New Roman"/>
          <w:b/>
          <w:bCs/>
          <w:color w:val="215E99" w:themeColor="text2" w:themeTint="BF"/>
          <w:kern w:val="0"/>
          <w:sz w:val="28"/>
          <w:szCs w:val="28"/>
          <w:lang w:eastAsia="fr-FR"/>
          <w14:ligatures w14:val="none"/>
        </w:rPr>
        <w:t xml:space="preserve">de rétroaction : </w:t>
      </w:r>
      <w:r w:rsidRPr="00087773">
        <w:rPr>
          <w:rFonts w:eastAsia="Times New Roman" w:cs="Times New Roman"/>
          <w:b/>
          <w:bCs/>
          <w:color w:val="215E99" w:themeColor="text2" w:themeTint="BF"/>
          <w:kern w:val="0"/>
          <w:sz w:val="28"/>
          <w:szCs w:val="28"/>
          <w:lang w:eastAsia="fr-FR"/>
          <w14:ligatures w14:val="none"/>
        </w:rPr>
        <w:t xml:space="preserve"> dynamiques de traitement du feedback</w:t>
      </w:r>
    </w:p>
    <w:p w14:paraId="6AA3A5A0" w14:textId="702A9FA7" w:rsidR="00C521DD" w:rsidRDefault="00C521DD" w:rsidP="00C521DD">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w:t>
      </w:r>
      <w:r w:rsidR="00A25E9A" w:rsidRPr="00A25E9A">
        <w:rPr>
          <w:rFonts w:eastAsia="Times New Roman" w:cs="Times New Roman"/>
          <w:kern w:val="0"/>
          <w:lang w:eastAsia="fr-FR"/>
          <w14:ligatures w14:val="none"/>
        </w:rPr>
        <w:t xml:space="preserve">es boucles de rétroaction sont le moteur vivant de la régulation : elles traduisent comment </w:t>
      </w:r>
      <w:r>
        <w:rPr>
          <w:rFonts w:eastAsia="Times New Roman" w:cs="Times New Roman"/>
          <w:kern w:val="0"/>
          <w:lang w:eastAsia="fr-FR"/>
          <w14:ligatures w14:val="none"/>
        </w:rPr>
        <w:t xml:space="preserve">à partir des feedbacks, </w:t>
      </w:r>
      <w:r w:rsidR="00A25E9A" w:rsidRPr="00A25E9A">
        <w:rPr>
          <w:rFonts w:eastAsia="Times New Roman" w:cs="Times New Roman"/>
          <w:kern w:val="0"/>
          <w:lang w:eastAsia="fr-FR"/>
          <w14:ligatures w14:val="none"/>
        </w:rPr>
        <w:t>un système cherche à retrouver, maintenir s</w:t>
      </w:r>
      <w:r w:rsidR="005864F1">
        <w:rPr>
          <w:rFonts w:eastAsia="Times New Roman" w:cs="Times New Roman"/>
          <w:kern w:val="0"/>
          <w:lang w:eastAsia="fr-FR"/>
          <w14:ligatures w14:val="none"/>
        </w:rPr>
        <w:t>a dynamique</w:t>
      </w:r>
      <w:r w:rsidR="00A25E9A" w:rsidRPr="00A25E9A">
        <w:rPr>
          <w:rFonts w:eastAsia="Times New Roman" w:cs="Times New Roman"/>
          <w:kern w:val="0"/>
          <w:lang w:eastAsia="fr-FR"/>
          <w14:ligatures w14:val="none"/>
        </w:rPr>
        <w:t xml:space="preserve"> osmo</w:t>
      </w:r>
      <w:r w:rsidR="005864F1">
        <w:rPr>
          <w:rFonts w:eastAsia="Times New Roman" w:cs="Times New Roman"/>
          <w:kern w:val="0"/>
          <w:lang w:eastAsia="fr-FR"/>
          <w14:ligatures w14:val="none"/>
        </w:rPr>
        <w:t>tique</w:t>
      </w:r>
      <w:r>
        <w:rPr>
          <w:rFonts w:eastAsia="Times New Roman" w:cs="Times New Roman"/>
          <w:kern w:val="0"/>
          <w:lang w:eastAsia="fr-FR"/>
          <w14:ligatures w14:val="none"/>
        </w:rPr>
        <w:t xml:space="preserve"> : les boucles de rétroaction ont donc une fonction </w:t>
      </w:r>
      <w:r w:rsidR="006B4B19">
        <w:rPr>
          <w:rFonts w:eastAsia="Times New Roman" w:cs="Times New Roman"/>
          <w:kern w:val="0"/>
          <w:lang w:eastAsia="fr-FR"/>
          <w14:ligatures w14:val="none"/>
        </w:rPr>
        <w:t>d’</w:t>
      </w:r>
      <w:r>
        <w:rPr>
          <w:rFonts w:eastAsia="Times New Roman" w:cs="Times New Roman"/>
          <w:kern w:val="0"/>
          <w:lang w:eastAsia="fr-FR"/>
          <w14:ligatures w14:val="none"/>
        </w:rPr>
        <w:t xml:space="preserve">homéostasie. </w:t>
      </w:r>
    </w:p>
    <w:p w14:paraId="0E3B7E44" w14:textId="19147845" w:rsidR="00C521DD" w:rsidRPr="00A25E9A" w:rsidRDefault="00C521DD" w:rsidP="00E60948">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Elles sont à la fois le produit d’un signa</w:t>
      </w:r>
      <w:r>
        <w:rPr>
          <w:rFonts w:eastAsia="Times New Roman" w:cs="Times New Roman"/>
          <w:kern w:val="0"/>
          <w:lang w:eastAsia="fr-FR"/>
          <w14:ligatures w14:val="none"/>
        </w:rPr>
        <w:t>l ou de signaux</w:t>
      </w:r>
      <w:r w:rsidRPr="00A25E9A">
        <w:rPr>
          <w:rFonts w:eastAsia="Times New Roman" w:cs="Times New Roman"/>
          <w:kern w:val="0"/>
          <w:lang w:eastAsia="fr-FR"/>
          <w14:ligatures w14:val="none"/>
        </w:rPr>
        <w:t xml:space="preserve"> reçu</w:t>
      </w:r>
      <w:r>
        <w:rPr>
          <w:rFonts w:eastAsia="Times New Roman" w:cs="Times New Roman"/>
          <w:kern w:val="0"/>
          <w:lang w:eastAsia="fr-FR"/>
          <w14:ligatures w14:val="none"/>
        </w:rPr>
        <w:t xml:space="preserve">s </w:t>
      </w:r>
      <w:r w:rsidRPr="00A25E9A">
        <w:rPr>
          <w:rFonts w:eastAsia="Times New Roman" w:cs="Times New Roman"/>
          <w:kern w:val="0"/>
          <w:lang w:eastAsia="fr-FR"/>
          <w14:ligatures w14:val="none"/>
        </w:rPr>
        <w:t>et un générateur de nouveaux signaux</w:t>
      </w:r>
      <w:r w:rsidR="00E60948">
        <w:rPr>
          <w:rFonts w:eastAsia="Times New Roman" w:cs="Times New Roman"/>
          <w:kern w:val="0"/>
          <w:lang w:eastAsia="fr-FR"/>
          <w14:ligatures w14:val="none"/>
        </w:rPr>
        <w:t>.</w:t>
      </w:r>
    </w:p>
    <w:p w14:paraId="3B833278" w14:textId="1E81BEEC" w:rsidR="00A25E9A" w:rsidRDefault="00087773" w:rsidP="00026C70">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lastRenderedPageBreak/>
        <w:t>Selon la lucidité du système, e</w:t>
      </w:r>
      <w:r w:rsidR="00A25E9A" w:rsidRPr="00A25E9A">
        <w:rPr>
          <w:rFonts w:eastAsia="Times New Roman" w:cs="Times New Roman"/>
          <w:kern w:val="0"/>
          <w:lang w:eastAsia="fr-FR"/>
          <w14:ligatures w14:val="none"/>
        </w:rPr>
        <w:t>lles peuvent être saines ou délétères, adaptatives ou défensives — mais elles sont toujours signifiantes : elles montrent ce que le système est prêt à entendre, à ajuster ou à ignorer.</w:t>
      </w:r>
      <w:r w:rsidR="00DA3444">
        <w:rPr>
          <w:rFonts w:eastAsia="Times New Roman" w:cs="Times New Roman"/>
          <w:kern w:val="0"/>
          <w:lang w:eastAsia="fr-FR"/>
          <w14:ligatures w14:val="none"/>
        </w:rPr>
        <w:t xml:space="preserve"> Dans tous les cas, elles participent à l’homéostasie du </w:t>
      </w:r>
      <w:r w:rsidR="00F52AEF">
        <w:rPr>
          <w:rFonts w:eastAsia="Times New Roman" w:cs="Times New Roman"/>
          <w:kern w:val="0"/>
          <w:lang w:eastAsia="fr-FR"/>
          <w14:ligatures w14:val="none"/>
        </w:rPr>
        <w:t>système</w:t>
      </w:r>
      <w:r w:rsidR="00DA3444">
        <w:rPr>
          <w:rFonts w:eastAsia="Times New Roman" w:cs="Times New Roman"/>
          <w:kern w:val="0"/>
          <w:lang w:eastAsia="fr-FR"/>
          <w14:ligatures w14:val="none"/>
        </w:rPr>
        <w:t>.</w:t>
      </w:r>
    </w:p>
    <w:p w14:paraId="077F7108" w14:textId="2F5D9CAA" w:rsidR="003232EE" w:rsidRPr="003232EE" w:rsidRDefault="003232EE" w:rsidP="003232EE">
      <w:pPr>
        <w:pStyle w:val="Paragraphedeliste"/>
        <w:numPr>
          <w:ilvl w:val="0"/>
          <w:numId w:val="46"/>
        </w:numPr>
        <w:spacing w:before="100" w:beforeAutospacing="1" w:after="100" w:afterAutospacing="1" w:line="240" w:lineRule="auto"/>
        <w:jc w:val="both"/>
        <w:rPr>
          <w:rFonts w:eastAsia="Times New Roman" w:cs="Times New Roman"/>
          <w:kern w:val="0"/>
          <w:lang w:eastAsia="fr-FR"/>
          <w14:ligatures w14:val="none"/>
        </w:rPr>
      </w:pPr>
    </w:p>
    <w:p w14:paraId="34CD24A5" w14:textId="7B479D3B" w:rsidR="001F4818" w:rsidRPr="00891E58" w:rsidRDefault="00891E58" w:rsidP="00891E58">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Il en existe trois grandes familles :</w:t>
      </w:r>
    </w:p>
    <w:p w14:paraId="6993039D" w14:textId="4C38086D" w:rsidR="00891E58" w:rsidRPr="003232EE" w:rsidRDefault="00891E58" w:rsidP="003232EE">
      <w:pPr>
        <w:pStyle w:val="Paragraphedeliste"/>
        <w:numPr>
          <w:ilvl w:val="0"/>
          <w:numId w:val="46"/>
        </w:numPr>
        <w:spacing w:before="100" w:beforeAutospacing="1" w:after="100" w:afterAutospacing="1" w:line="240" w:lineRule="auto"/>
        <w:outlineLvl w:val="2"/>
        <w:rPr>
          <w:rFonts w:eastAsia="Times New Roman" w:cs="Times New Roman"/>
          <w:b/>
          <w:bCs/>
          <w:kern w:val="0"/>
          <w:lang w:eastAsia="fr-FR"/>
          <w14:ligatures w14:val="none"/>
        </w:rPr>
      </w:pPr>
      <w:r w:rsidRPr="003232EE">
        <w:rPr>
          <w:rFonts w:eastAsia="Times New Roman" w:cs="Times New Roman"/>
          <w:b/>
          <w:bCs/>
          <w:kern w:val="0"/>
          <w:lang w:eastAsia="fr-FR"/>
          <w14:ligatures w14:val="none"/>
        </w:rPr>
        <w:t>Boucle négative — Correction, retour à l’équilibre</w:t>
      </w:r>
    </w:p>
    <w:p w14:paraId="47FE9EFD" w14:textId="35BFB266" w:rsidR="00891E58" w:rsidRDefault="00891E58" w:rsidP="00891E58">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de rétroaction négative est un mécanisme de régulation qui agit pour réduire l’écart entre </w:t>
      </w:r>
      <w:r w:rsidR="00D66721">
        <w:rPr>
          <w:rFonts w:eastAsia="Times New Roman" w:cs="Times New Roman"/>
          <w:kern w:val="0"/>
          <w:lang w:eastAsia="fr-FR"/>
          <w14:ligatures w14:val="none"/>
        </w:rPr>
        <w:t>l’</w:t>
      </w:r>
      <w:r w:rsidRPr="00891E58">
        <w:rPr>
          <w:rFonts w:eastAsia="Times New Roman" w:cs="Times New Roman"/>
          <w:kern w:val="0"/>
          <w:lang w:eastAsia="fr-FR"/>
          <w14:ligatures w14:val="none"/>
        </w:rPr>
        <w:t xml:space="preserve">état </w:t>
      </w:r>
      <w:r w:rsidR="00D66721">
        <w:rPr>
          <w:rFonts w:eastAsia="Times New Roman" w:cs="Times New Roman"/>
          <w:kern w:val="0"/>
          <w:lang w:eastAsia="fr-FR"/>
          <w14:ligatures w14:val="none"/>
        </w:rPr>
        <w:t>du système</w:t>
      </w:r>
      <w:r w:rsidRPr="00891E58">
        <w:rPr>
          <w:rFonts w:eastAsia="Times New Roman" w:cs="Times New Roman"/>
          <w:kern w:val="0"/>
          <w:lang w:eastAsia="fr-FR"/>
          <w14:ligatures w14:val="none"/>
        </w:rPr>
        <w:t xml:space="preserve"> et un état de référence</w:t>
      </w:r>
      <w:r w:rsidR="001F4818">
        <w:rPr>
          <w:rFonts w:eastAsia="Times New Roman" w:cs="Times New Roman"/>
          <w:kern w:val="0"/>
          <w:lang w:eastAsia="fr-FR"/>
          <w14:ligatures w14:val="none"/>
        </w:rPr>
        <w:t>, en général l’osmose</w:t>
      </w:r>
      <w:r w:rsidRPr="00891E58">
        <w:rPr>
          <w:rFonts w:eastAsia="Times New Roman" w:cs="Times New Roman"/>
          <w:kern w:val="0"/>
          <w:lang w:eastAsia="fr-FR"/>
          <w14:ligatures w14:val="none"/>
        </w:rPr>
        <w:t>. Elle cherche</w:t>
      </w:r>
      <w:r w:rsidR="00D66721">
        <w:rPr>
          <w:rFonts w:eastAsia="Times New Roman" w:cs="Times New Roman"/>
          <w:kern w:val="0"/>
          <w:lang w:eastAsia="fr-FR"/>
          <w14:ligatures w14:val="none"/>
        </w:rPr>
        <w:t xml:space="preserve"> ainsi</w:t>
      </w:r>
      <w:r w:rsidRPr="00891E58">
        <w:rPr>
          <w:rFonts w:eastAsia="Times New Roman" w:cs="Times New Roman"/>
          <w:kern w:val="0"/>
          <w:lang w:eastAsia="fr-FR"/>
          <w14:ligatures w14:val="none"/>
        </w:rPr>
        <w:t xml:space="preserve"> à revenir à un niveau d’équilibre, en freinant ou inhibant les écarts</w:t>
      </w:r>
      <w:r w:rsidR="00BF270E">
        <w:rPr>
          <w:rFonts w:eastAsia="Times New Roman" w:cs="Times New Roman"/>
          <w:kern w:val="0"/>
          <w:lang w:eastAsia="fr-FR"/>
          <w14:ligatures w14:val="none"/>
        </w:rPr>
        <w:t>.</w:t>
      </w:r>
    </w:p>
    <w:p w14:paraId="4B5F9684" w14:textId="16BE8863" w:rsidR="0097625C" w:rsidRPr="00A21499" w:rsidRDefault="00891E58" w:rsidP="00A21499">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Elle est dite "négative" non parce qu’elle est mauvaise, mais parce qu’elle tend à annuler l’effet de la perturbation.</w:t>
      </w:r>
      <w:r w:rsidR="00DA3444">
        <w:rPr>
          <w:rFonts w:eastAsia="Times New Roman" w:cs="Times New Roman"/>
          <w:kern w:val="0"/>
          <w:lang w:eastAsia="fr-FR"/>
          <w14:ligatures w14:val="none"/>
        </w:rPr>
        <w:t xml:space="preserve"> </w:t>
      </w:r>
    </w:p>
    <w:p w14:paraId="0E261A8B" w14:textId="41253499"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3CE89A04" w14:textId="18CA64A6" w:rsidR="00C521DD" w:rsidRDefault="00891E58" w:rsidP="00026C70">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Ramener le système dans une zone de cohérence fonctionnelle perçue comme acceptable</w:t>
      </w:r>
      <w:r w:rsidR="00C521DD">
        <w:rPr>
          <w:rFonts w:eastAsia="Times New Roman" w:cs="Times New Roman"/>
          <w:kern w:val="0"/>
          <w:lang w:eastAsia="fr-FR"/>
          <w14:ligatures w14:val="none"/>
        </w:rPr>
        <w:t xml:space="preserve"> par rapport à la finalité</w:t>
      </w:r>
      <w:r w:rsidR="00D267FE">
        <w:rPr>
          <w:rFonts w:eastAsia="Times New Roman" w:cs="Times New Roman"/>
          <w:kern w:val="0"/>
          <w:lang w:eastAsia="fr-FR"/>
          <w14:ligatures w14:val="none"/>
        </w:rPr>
        <w:t>.</w:t>
      </w:r>
    </w:p>
    <w:p w14:paraId="13081CD3" w14:textId="51953C04" w:rsidR="00891E58" w:rsidRPr="00891E58" w:rsidRDefault="00891E58" w:rsidP="00026C70">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Exemples :</w:t>
      </w:r>
    </w:p>
    <w:p w14:paraId="39467330" w14:textId="4BFA4C30" w:rsidR="00891E58" w:rsidRPr="00891E58" w:rsidRDefault="00891E58" w:rsidP="00891E58">
      <w:pPr>
        <w:numPr>
          <w:ilvl w:val="0"/>
          <w:numId w:val="9"/>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Thermorégulation</w:t>
      </w:r>
      <w:r>
        <w:rPr>
          <w:rFonts w:eastAsia="Times New Roman" w:cs="Times New Roman"/>
          <w:kern w:val="0"/>
          <w:lang w:eastAsia="fr-FR"/>
          <w14:ligatures w14:val="none"/>
        </w:rPr>
        <w:t xml:space="preserve"> : </w:t>
      </w:r>
      <w:r w:rsidRPr="00891E58">
        <w:rPr>
          <w:rFonts w:eastAsia="Times New Roman" w:cs="Times New Roman"/>
          <w:kern w:val="0"/>
          <w:lang w:eastAsia="fr-FR"/>
          <w14:ligatures w14:val="none"/>
        </w:rPr>
        <w:t>chez un mammifère : le corps transpire pour refroidir, frissonne pour se réchauffer.</w:t>
      </w:r>
    </w:p>
    <w:p w14:paraId="5EBDDC8A" w14:textId="7433E40B" w:rsidR="00891E58" w:rsidRDefault="00891E58" w:rsidP="00891E58">
      <w:pPr>
        <w:numPr>
          <w:ilvl w:val="0"/>
          <w:numId w:val="9"/>
        </w:numPr>
        <w:spacing w:before="100" w:beforeAutospacing="1" w:line="240" w:lineRule="auto"/>
        <w:jc w:val="both"/>
        <w:rPr>
          <w:rFonts w:eastAsia="Times New Roman" w:cs="Times New Roman"/>
          <w:kern w:val="0"/>
          <w:lang w:eastAsia="fr-FR"/>
          <w14:ligatures w14:val="none"/>
        </w:rPr>
      </w:pPr>
      <w:r w:rsidRPr="00891E58">
        <w:rPr>
          <w:rFonts w:eastAsia="Times New Roman" w:cs="Times New Roman"/>
          <w:b/>
          <w:bCs/>
          <w:kern w:val="0"/>
          <w:lang w:eastAsia="fr-FR"/>
          <w14:ligatures w14:val="none"/>
        </w:rPr>
        <w:t>Dans un collectif</w:t>
      </w:r>
      <w:r w:rsidRPr="00891E58">
        <w:rPr>
          <w:rFonts w:eastAsia="Times New Roman" w:cs="Times New Roman"/>
          <w:kern w:val="0"/>
          <w:lang w:eastAsia="fr-FR"/>
          <w14:ligatures w14:val="none"/>
        </w:rPr>
        <w:t xml:space="preserve"> : un conflit interne aboutit à une discussion réparatrice, permettant de restaurer la coopération</w:t>
      </w:r>
      <w:r w:rsidR="00186B84">
        <w:rPr>
          <w:rFonts w:eastAsia="Times New Roman" w:cs="Times New Roman"/>
          <w:kern w:val="0"/>
          <w:lang w:eastAsia="fr-FR"/>
          <w14:ligatures w14:val="none"/>
        </w:rPr>
        <w:t xml:space="preserve"> au service de la finalité du collectif</w:t>
      </w:r>
      <w:r w:rsidRPr="00891E58">
        <w:rPr>
          <w:rFonts w:eastAsia="Times New Roman" w:cs="Times New Roman"/>
          <w:kern w:val="0"/>
          <w:lang w:eastAsia="fr-FR"/>
          <w14:ligatures w14:val="none"/>
        </w:rPr>
        <w:t>.</w:t>
      </w:r>
    </w:p>
    <w:p w14:paraId="34C28DC0" w14:textId="77777777"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0181A7B3" w14:textId="5F0FBAE7" w:rsidR="00C521DD" w:rsidRPr="00891E58" w:rsidRDefault="00891E58" w:rsidP="00D66721">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Une boucle négative peut </w:t>
      </w:r>
      <w:r w:rsidR="004B1C4A">
        <w:rPr>
          <w:rFonts w:eastAsia="Times New Roman" w:cs="Times New Roman"/>
          <w:kern w:val="0"/>
          <w:lang w:eastAsia="fr-FR"/>
          <w14:ligatures w14:val="none"/>
        </w:rPr>
        <w:t>induire une</w:t>
      </w:r>
      <w:r w:rsidRPr="00891E58">
        <w:rPr>
          <w:rFonts w:eastAsia="Times New Roman" w:cs="Times New Roman"/>
          <w:kern w:val="0"/>
          <w:lang w:eastAsia="fr-FR"/>
          <w14:ligatures w14:val="none"/>
        </w:rPr>
        <w:t xml:space="preserve"> inhibition</w:t>
      </w:r>
      <w:r w:rsidR="00C521DD">
        <w:rPr>
          <w:rFonts w:eastAsia="Times New Roman" w:cs="Times New Roman"/>
          <w:kern w:val="0"/>
          <w:lang w:eastAsia="fr-FR"/>
          <w14:ligatures w14:val="none"/>
        </w:rPr>
        <w:t>/altération</w:t>
      </w:r>
      <w:r w:rsidRPr="00891E58">
        <w:rPr>
          <w:rFonts w:eastAsia="Times New Roman" w:cs="Times New Roman"/>
          <w:kern w:val="0"/>
          <w:lang w:eastAsia="fr-FR"/>
          <w14:ligatures w14:val="none"/>
        </w:rPr>
        <w:t xml:space="preserve"> </w:t>
      </w:r>
      <w:r w:rsidR="004B1C4A">
        <w:rPr>
          <w:rFonts w:eastAsia="Times New Roman" w:cs="Times New Roman"/>
          <w:kern w:val="0"/>
          <w:lang w:eastAsia="fr-FR"/>
          <w14:ligatures w14:val="none"/>
        </w:rPr>
        <w:t>de</w:t>
      </w:r>
      <w:r w:rsidR="00C521DD">
        <w:rPr>
          <w:rFonts w:eastAsia="Times New Roman" w:cs="Times New Roman"/>
          <w:kern w:val="0"/>
          <w:lang w:eastAsia="fr-FR"/>
          <w14:ligatures w14:val="none"/>
        </w:rPr>
        <w:t>s</w:t>
      </w:r>
      <w:r w:rsidR="004B1C4A">
        <w:rPr>
          <w:rFonts w:eastAsia="Times New Roman" w:cs="Times New Roman"/>
          <w:kern w:val="0"/>
          <w:lang w:eastAsia="fr-FR"/>
          <w14:ligatures w14:val="none"/>
        </w:rPr>
        <w:t xml:space="preserve"> perception</w:t>
      </w:r>
      <w:r w:rsidR="00C521DD">
        <w:rPr>
          <w:rFonts w:eastAsia="Times New Roman" w:cs="Times New Roman"/>
          <w:kern w:val="0"/>
          <w:lang w:eastAsia="fr-FR"/>
          <w14:ligatures w14:val="none"/>
        </w:rPr>
        <w:t>s</w:t>
      </w:r>
      <w:r w:rsidR="004B1C4A">
        <w:rPr>
          <w:rFonts w:eastAsia="Times New Roman" w:cs="Times New Roman"/>
          <w:kern w:val="0"/>
          <w:lang w:eastAsia="fr-FR"/>
          <w14:ligatures w14:val="none"/>
        </w:rPr>
        <w:t xml:space="preserve"> des feedbacks</w:t>
      </w:r>
      <w:r w:rsidRPr="00891E58">
        <w:rPr>
          <w:rFonts w:eastAsia="Times New Roman" w:cs="Times New Roman"/>
          <w:kern w:val="0"/>
          <w:lang w:eastAsia="fr-FR"/>
          <w14:ligatures w14:val="none"/>
        </w:rPr>
        <w:t xml:space="preserve"> </w:t>
      </w:r>
      <w:r w:rsidR="004B1C4A">
        <w:rPr>
          <w:rFonts w:eastAsia="Times New Roman" w:cs="Times New Roman"/>
          <w:kern w:val="0"/>
          <w:lang w:eastAsia="fr-FR"/>
          <w14:ligatures w14:val="none"/>
        </w:rPr>
        <w:t>induisant potentiellement</w:t>
      </w:r>
      <w:r w:rsidRPr="00891E58">
        <w:rPr>
          <w:rFonts w:eastAsia="Times New Roman" w:cs="Times New Roman"/>
          <w:kern w:val="0"/>
          <w:lang w:eastAsia="fr-FR"/>
          <w14:ligatures w14:val="none"/>
        </w:rPr>
        <w:t xml:space="preserve"> une homéostasie de clôture si </w:t>
      </w:r>
      <w:r w:rsidR="004B1C4A">
        <w:rPr>
          <w:rFonts w:eastAsia="Times New Roman" w:cs="Times New Roman"/>
          <w:kern w:val="0"/>
          <w:lang w:eastAsia="fr-FR"/>
          <w14:ligatures w14:val="none"/>
        </w:rPr>
        <w:t xml:space="preserve">le système </w:t>
      </w:r>
      <w:r w:rsidR="001840B8">
        <w:rPr>
          <w:rFonts w:eastAsia="Times New Roman" w:cs="Times New Roman"/>
          <w:kern w:val="0"/>
          <w:lang w:eastAsia="fr-FR"/>
          <w14:ligatures w14:val="none"/>
        </w:rPr>
        <w:t>n’a plus la capacité</w:t>
      </w:r>
      <w:r w:rsidR="004B1C4A">
        <w:rPr>
          <w:rFonts w:eastAsia="Times New Roman" w:cs="Times New Roman"/>
          <w:kern w:val="0"/>
          <w:lang w:eastAsia="fr-FR"/>
          <w14:ligatures w14:val="none"/>
        </w:rPr>
        <w:t xml:space="preserve"> de mesurer son désalignement. </w:t>
      </w:r>
    </w:p>
    <w:p w14:paraId="795ACD36" w14:textId="363EF99B" w:rsidR="00891E58" w:rsidRPr="00891E58" w:rsidRDefault="00891E58" w:rsidP="003232EE">
      <w:pPr>
        <w:pStyle w:val="Paragraphedeliste"/>
        <w:numPr>
          <w:ilvl w:val="0"/>
          <w:numId w:val="46"/>
        </w:numPr>
        <w:spacing w:before="100" w:beforeAutospacing="1" w:after="100" w:afterAutospacing="1" w:line="240" w:lineRule="auto"/>
        <w:outlineLvl w:val="2"/>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Boucle positive — Amplification</w:t>
      </w:r>
      <w:r w:rsidR="00186B84">
        <w:rPr>
          <w:rFonts w:eastAsia="Times New Roman" w:cs="Times New Roman"/>
          <w:b/>
          <w:bCs/>
          <w:kern w:val="0"/>
          <w:lang w:eastAsia="fr-FR"/>
          <w14:ligatures w14:val="none"/>
        </w:rPr>
        <w:t>, vers un nouvel équilibre</w:t>
      </w:r>
    </w:p>
    <w:p w14:paraId="2B7F92EB" w14:textId="54675CE4" w:rsidR="00891E58" w:rsidRPr="00891E58" w:rsidRDefault="00891E58" w:rsidP="00891E58">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Une boucle de rétroaction positive produit l’effet inverse : elle renforce une dynamique en cours</w:t>
      </w:r>
      <w:r w:rsidR="00D66721">
        <w:rPr>
          <w:rFonts w:eastAsia="Times New Roman" w:cs="Times New Roman"/>
          <w:kern w:val="0"/>
          <w:lang w:eastAsia="fr-FR"/>
          <w14:ligatures w14:val="none"/>
        </w:rPr>
        <w:t xml:space="preserve"> amplifiant l’écart entre l’état du système et un état de référence</w:t>
      </w:r>
      <w:r w:rsidRPr="00891E58">
        <w:rPr>
          <w:rFonts w:eastAsia="Times New Roman" w:cs="Times New Roman"/>
          <w:kern w:val="0"/>
          <w:lang w:eastAsia="fr-FR"/>
          <w14:ligatures w14:val="none"/>
        </w:rPr>
        <w:t>.</w:t>
      </w:r>
    </w:p>
    <w:p w14:paraId="5834166A" w14:textId="7557E6CC"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Fonction :</w:t>
      </w:r>
    </w:p>
    <w:p w14:paraId="614CC090" w14:textId="706626FA" w:rsidR="00891E58" w:rsidRPr="00891E58" w:rsidRDefault="00891E58" w:rsidP="00891E58">
      <w:pPr>
        <w:spacing w:before="100" w:beforeAutospacing="1" w:after="100" w:afterAutospacing="1" w:line="240" w:lineRule="auto"/>
        <w:rPr>
          <w:rFonts w:eastAsia="Times New Roman" w:cs="Times New Roman"/>
          <w:kern w:val="0"/>
          <w:lang w:eastAsia="fr-FR"/>
          <w14:ligatures w14:val="none"/>
        </w:rPr>
      </w:pPr>
      <w:r w:rsidRPr="00891E58">
        <w:rPr>
          <w:rFonts w:eastAsia="Times New Roman" w:cs="Times New Roman"/>
          <w:kern w:val="0"/>
          <w:lang w:eastAsia="fr-FR"/>
          <w14:ligatures w14:val="none"/>
        </w:rPr>
        <w:t xml:space="preserve">Pousser le système vers </w:t>
      </w:r>
      <w:r w:rsidR="00D66721">
        <w:rPr>
          <w:rFonts w:eastAsia="Times New Roman" w:cs="Times New Roman"/>
          <w:kern w:val="0"/>
          <w:lang w:eastAsia="fr-FR"/>
          <w14:ligatures w14:val="none"/>
        </w:rPr>
        <w:t xml:space="preserve">un nouvel état de référence en induisant </w:t>
      </w:r>
      <w:r w:rsidRPr="00891E58">
        <w:rPr>
          <w:rFonts w:eastAsia="Times New Roman" w:cs="Times New Roman"/>
          <w:kern w:val="0"/>
          <w:lang w:eastAsia="fr-FR"/>
          <w14:ligatures w14:val="none"/>
        </w:rPr>
        <w:t xml:space="preserve">une transformation </w:t>
      </w:r>
      <w:r w:rsidR="00D66721">
        <w:rPr>
          <w:rFonts w:eastAsia="Times New Roman" w:cs="Times New Roman"/>
          <w:kern w:val="0"/>
          <w:lang w:eastAsia="fr-FR"/>
          <w14:ligatures w14:val="none"/>
        </w:rPr>
        <w:t xml:space="preserve">souvent rapide. </w:t>
      </w:r>
    </w:p>
    <w:p w14:paraId="43F08209" w14:textId="77777777" w:rsidR="006B4B19" w:rsidRDefault="006B4B19" w:rsidP="00891E58">
      <w:pPr>
        <w:spacing w:before="100" w:beforeAutospacing="1" w:after="100" w:afterAutospacing="1" w:line="240" w:lineRule="auto"/>
        <w:outlineLvl w:val="3"/>
        <w:rPr>
          <w:rFonts w:eastAsia="Times New Roman" w:cs="Times New Roman"/>
          <w:b/>
          <w:bCs/>
          <w:kern w:val="0"/>
          <w:lang w:eastAsia="fr-FR"/>
          <w14:ligatures w14:val="none"/>
        </w:rPr>
      </w:pPr>
    </w:p>
    <w:p w14:paraId="712E363F" w14:textId="77777777" w:rsidR="006B4B19" w:rsidRDefault="006B4B19" w:rsidP="00891E58">
      <w:pPr>
        <w:spacing w:before="100" w:beforeAutospacing="1" w:after="100" w:afterAutospacing="1" w:line="240" w:lineRule="auto"/>
        <w:outlineLvl w:val="3"/>
        <w:rPr>
          <w:rFonts w:eastAsia="Times New Roman" w:cs="Times New Roman"/>
          <w:b/>
          <w:bCs/>
          <w:kern w:val="0"/>
          <w:lang w:eastAsia="fr-FR"/>
          <w14:ligatures w14:val="none"/>
        </w:rPr>
      </w:pPr>
    </w:p>
    <w:p w14:paraId="64B813FC" w14:textId="7CB970ED" w:rsidR="00891E58" w:rsidRPr="00891E58" w:rsidRDefault="00891E58" w:rsidP="00891E58">
      <w:pPr>
        <w:spacing w:before="100" w:beforeAutospacing="1" w:after="100" w:afterAutospacing="1" w:line="240" w:lineRule="auto"/>
        <w:outlineLvl w:val="3"/>
        <w:rPr>
          <w:rFonts w:eastAsia="Times New Roman" w:cs="Times New Roman"/>
          <w:b/>
          <w:bCs/>
          <w:kern w:val="0"/>
          <w:lang w:eastAsia="fr-FR"/>
          <w14:ligatures w14:val="none"/>
        </w:rPr>
      </w:pPr>
      <w:r w:rsidRPr="00891E58">
        <w:rPr>
          <w:rFonts w:eastAsia="Times New Roman" w:cs="Times New Roman"/>
          <w:b/>
          <w:bCs/>
          <w:kern w:val="0"/>
          <w:lang w:eastAsia="fr-FR"/>
          <w14:ligatures w14:val="none"/>
        </w:rPr>
        <w:t>Risques :</w:t>
      </w:r>
    </w:p>
    <w:p w14:paraId="155CA82C" w14:textId="22FB1DD6" w:rsidR="00483CC6" w:rsidRPr="00891E58" w:rsidRDefault="00891E58" w:rsidP="00186B84">
      <w:pPr>
        <w:spacing w:before="100" w:beforeAutospacing="1" w:after="100" w:afterAutospacing="1" w:line="240" w:lineRule="auto"/>
        <w:jc w:val="both"/>
        <w:rPr>
          <w:rFonts w:eastAsia="Times New Roman" w:cs="Times New Roman"/>
          <w:kern w:val="0"/>
          <w:lang w:eastAsia="fr-FR"/>
          <w14:ligatures w14:val="none"/>
        </w:rPr>
      </w:pPr>
      <w:r w:rsidRPr="00891E58">
        <w:rPr>
          <w:rFonts w:eastAsia="Times New Roman" w:cs="Times New Roman"/>
          <w:kern w:val="0"/>
          <w:lang w:eastAsia="fr-FR"/>
          <w14:ligatures w14:val="none"/>
        </w:rPr>
        <w:t>Sans régulation, une boucle positive peut conduire à une perte de contrôle, une explosion du système ou une rupture brutale avec sa finalité.</w:t>
      </w:r>
      <w:r w:rsidR="00186B84">
        <w:rPr>
          <w:rFonts w:eastAsia="Times New Roman" w:cs="Times New Roman"/>
          <w:kern w:val="0"/>
          <w:lang w:eastAsia="fr-FR"/>
          <w14:ligatures w14:val="none"/>
        </w:rPr>
        <w:t xml:space="preserve"> </w:t>
      </w:r>
      <w:r w:rsidRPr="00891E58">
        <w:rPr>
          <w:rFonts w:eastAsia="Times New Roman" w:cs="Times New Roman"/>
          <w:kern w:val="0"/>
          <w:lang w:eastAsia="fr-FR"/>
          <w14:ligatures w14:val="none"/>
        </w:rPr>
        <w:t>Elle peut aussi alimenter des dynamiques toxiques si ce qui est amplifié est désaligné (harcèlement toléré &gt; émulation &gt; emprise).</w:t>
      </w:r>
    </w:p>
    <w:p w14:paraId="4651FE53" w14:textId="4DA594D4" w:rsidR="00891E58" w:rsidRPr="003232EE" w:rsidRDefault="00891E58" w:rsidP="003232EE">
      <w:pPr>
        <w:pStyle w:val="Paragraphedeliste"/>
        <w:numPr>
          <w:ilvl w:val="0"/>
          <w:numId w:val="46"/>
        </w:numPr>
        <w:spacing w:before="100" w:beforeAutospacing="1" w:after="100" w:afterAutospacing="1" w:line="240" w:lineRule="auto"/>
        <w:outlineLvl w:val="2"/>
        <w:rPr>
          <w:rFonts w:eastAsia="Times New Roman" w:cs="Times New Roman"/>
          <w:b/>
          <w:bCs/>
          <w:kern w:val="0"/>
          <w:lang w:eastAsia="fr-FR"/>
          <w14:ligatures w14:val="none"/>
        </w:rPr>
      </w:pPr>
      <w:r w:rsidRPr="003232EE">
        <w:rPr>
          <w:rFonts w:eastAsia="Times New Roman" w:cs="Times New Roman"/>
          <w:b/>
          <w:bCs/>
          <w:kern w:val="0"/>
          <w:lang w:eastAsia="fr-FR"/>
          <w14:ligatures w14:val="none"/>
        </w:rPr>
        <w:t xml:space="preserve">Boucle </w:t>
      </w:r>
      <w:r w:rsidR="00A25E9A" w:rsidRPr="003232EE">
        <w:rPr>
          <w:rFonts w:eastAsia="Times New Roman" w:cs="Times New Roman"/>
          <w:b/>
          <w:bCs/>
          <w:kern w:val="0"/>
          <w:lang w:eastAsia="fr-FR"/>
          <w14:ligatures w14:val="none"/>
        </w:rPr>
        <w:t>compensatoire</w:t>
      </w:r>
      <w:r w:rsidR="004A5855" w:rsidRPr="003232EE">
        <w:rPr>
          <w:rFonts w:eastAsia="Times New Roman" w:cs="Times New Roman"/>
          <w:b/>
          <w:bCs/>
          <w:kern w:val="0"/>
          <w:lang w:eastAsia="fr-FR"/>
          <w14:ligatures w14:val="none"/>
        </w:rPr>
        <w:t xml:space="preserve"> — Préservation de la dynamique</w:t>
      </w:r>
    </w:p>
    <w:p w14:paraId="2FCE5630" w14:textId="747D0C02" w:rsidR="00C521DD" w:rsidRPr="00B60419" w:rsidRDefault="00C521DD" w:rsidP="00A25E9A">
      <w:pPr>
        <w:spacing w:before="100" w:beforeAutospacing="1" w:after="100" w:afterAutospacing="1" w:line="240" w:lineRule="auto"/>
        <w:jc w:val="both"/>
        <w:outlineLvl w:val="3"/>
        <w:rPr>
          <w:rStyle w:val="lev"/>
          <w:b w:val="0"/>
          <w:bCs w:val="0"/>
        </w:rPr>
      </w:pPr>
      <w:r w:rsidRPr="00B60419">
        <w:t>La boucle</w:t>
      </w:r>
      <w:r w:rsidRPr="00B60419">
        <w:rPr>
          <w:b/>
          <w:bCs/>
        </w:rPr>
        <w:t xml:space="preserve"> </w:t>
      </w:r>
      <w:r w:rsidRPr="00B60419">
        <w:rPr>
          <w:rStyle w:val="lev"/>
          <w:b w:val="0"/>
          <w:bCs w:val="0"/>
        </w:rPr>
        <w:t>compensatoire</w:t>
      </w:r>
      <w:r w:rsidRPr="00B60419">
        <w:rPr>
          <w:b/>
          <w:bCs/>
        </w:rPr>
        <w:t xml:space="preserve"> </w:t>
      </w:r>
      <w:r w:rsidRPr="00B60419">
        <w:t>vise à</w:t>
      </w:r>
      <w:r w:rsidRPr="00B60419">
        <w:rPr>
          <w:b/>
          <w:bCs/>
        </w:rPr>
        <w:t xml:space="preserve"> </w:t>
      </w:r>
      <w:r w:rsidRPr="00B60419">
        <w:rPr>
          <w:rStyle w:val="lev"/>
          <w:b w:val="0"/>
          <w:bCs w:val="0"/>
        </w:rPr>
        <w:t>préserver la dynamique homéosta</w:t>
      </w:r>
      <w:r w:rsidR="00EF3999">
        <w:rPr>
          <w:rStyle w:val="lev"/>
          <w:b w:val="0"/>
          <w:bCs w:val="0"/>
        </w:rPr>
        <w:t>t</w:t>
      </w:r>
      <w:r w:rsidRPr="00B60419">
        <w:rPr>
          <w:rStyle w:val="lev"/>
          <w:b w:val="0"/>
          <w:bCs w:val="0"/>
        </w:rPr>
        <w:t>ique</w:t>
      </w:r>
      <w:r w:rsidRPr="00B60419">
        <w:rPr>
          <w:b/>
          <w:bCs/>
        </w:rPr>
        <w:t xml:space="preserve"> </w:t>
      </w:r>
      <w:r w:rsidRPr="00B60419">
        <w:t>du système en</w:t>
      </w:r>
      <w:r w:rsidRPr="00B60419">
        <w:rPr>
          <w:b/>
          <w:bCs/>
        </w:rPr>
        <w:t xml:space="preserve"> </w:t>
      </w:r>
      <w:r w:rsidRPr="00B60419">
        <w:rPr>
          <w:rStyle w:val="lev"/>
          <w:b w:val="0"/>
          <w:bCs w:val="0"/>
        </w:rPr>
        <w:t>évitant d</w:t>
      </w:r>
      <w:r w:rsidR="00174129" w:rsidRPr="00B60419">
        <w:rPr>
          <w:rStyle w:val="lev"/>
          <w:b w:val="0"/>
          <w:bCs w:val="0"/>
        </w:rPr>
        <w:t>e</w:t>
      </w:r>
      <w:r w:rsidRPr="00B60419">
        <w:rPr>
          <w:rStyle w:val="lev"/>
          <w:b w:val="0"/>
          <w:bCs w:val="0"/>
        </w:rPr>
        <w:t xml:space="preserve"> modifier la structure sous-jacente</w:t>
      </w:r>
      <w:r w:rsidR="00174129" w:rsidRPr="00B60419">
        <w:rPr>
          <w:rStyle w:val="lev"/>
          <w:b w:val="0"/>
          <w:bCs w:val="0"/>
        </w:rPr>
        <w:t xml:space="preserve"> du système</w:t>
      </w:r>
      <w:r w:rsidRPr="00B60419">
        <w:rPr>
          <w:rStyle w:val="lev"/>
          <w:b w:val="0"/>
          <w:bCs w:val="0"/>
        </w:rPr>
        <w:t>.</w:t>
      </w:r>
    </w:p>
    <w:p w14:paraId="3598460C" w14:textId="77777777" w:rsidR="00174129" w:rsidRPr="00A25E9A" w:rsidRDefault="00174129"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Elle agit comme une sorte de dérivation énergétique ou narrative, soulageant le système localement, sans remettre en cause ses causes profondes.</w:t>
      </w:r>
    </w:p>
    <w:p w14:paraId="5C0E5F98" w14:textId="51EAA9A9" w:rsidR="00A25E9A" w:rsidRPr="00A25E9A" w:rsidRDefault="00A25E9A" w:rsidP="00A25E9A">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Fonction :</w:t>
      </w:r>
    </w:p>
    <w:p w14:paraId="44CD00CE" w14:textId="24E12D39" w:rsidR="00174129" w:rsidRDefault="00A25E9A"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Réduire la tension perçue, tout en maintenant la configuration globale du système inchangée.</w:t>
      </w:r>
    </w:p>
    <w:p w14:paraId="0A120E6B" w14:textId="6120DD0C" w:rsidR="00A25E9A" w:rsidRPr="00A25E9A" w:rsidRDefault="00A25E9A" w:rsidP="00174129">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b/>
          <w:bCs/>
          <w:kern w:val="0"/>
          <w:lang w:eastAsia="fr-FR"/>
          <w14:ligatures w14:val="none"/>
        </w:rPr>
        <w:t>Exemples :</w:t>
      </w:r>
    </w:p>
    <w:p w14:paraId="71BFE766" w14:textId="77777777" w:rsidR="00A25E9A" w:rsidRPr="00A25E9A" w:rsidRDefault="00A25E9A" w:rsidP="00B401F8">
      <w:pPr>
        <w:numPr>
          <w:ilvl w:val="0"/>
          <w:numId w:val="13"/>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collectif : un conflit récurrent est "résolu" en changeant un individu sans questionner le fonctionnement global.</w:t>
      </w:r>
    </w:p>
    <w:p w14:paraId="6A1D2DA9" w14:textId="77777777" w:rsidR="00A25E9A" w:rsidRPr="00A25E9A" w:rsidRDefault="00A25E9A" w:rsidP="00B401F8">
      <w:pPr>
        <w:numPr>
          <w:ilvl w:val="0"/>
          <w:numId w:val="13"/>
        </w:numPr>
        <w:tabs>
          <w:tab w:val="num" w:pos="720"/>
        </w:tabs>
        <w:spacing w:before="100" w:before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Dans un système politique : on augmente un budget symbolique sans revoir le modèle de répartition des ressources.</w:t>
      </w:r>
    </w:p>
    <w:p w14:paraId="7C6DA51A" w14:textId="6DCC6121" w:rsidR="00A25E9A" w:rsidRPr="00A25E9A" w:rsidRDefault="00A25E9A" w:rsidP="00A25E9A">
      <w:pPr>
        <w:spacing w:before="100" w:beforeAutospacing="1" w:after="100" w:afterAutospacing="1" w:line="240" w:lineRule="auto"/>
        <w:jc w:val="both"/>
        <w:outlineLvl w:val="3"/>
        <w:rPr>
          <w:rFonts w:eastAsia="Times New Roman" w:cs="Times New Roman"/>
          <w:b/>
          <w:bCs/>
          <w:kern w:val="0"/>
          <w:lang w:eastAsia="fr-FR"/>
          <w14:ligatures w14:val="none"/>
        </w:rPr>
      </w:pPr>
      <w:r w:rsidRPr="00A25E9A">
        <w:rPr>
          <w:rFonts w:eastAsia="Times New Roman" w:cs="Times New Roman"/>
          <w:b/>
          <w:bCs/>
          <w:kern w:val="0"/>
          <w:lang w:eastAsia="fr-FR"/>
          <w14:ligatures w14:val="none"/>
        </w:rPr>
        <w:t>Risques :</w:t>
      </w:r>
    </w:p>
    <w:p w14:paraId="1563C830" w14:textId="77777777" w:rsidR="00A25E9A" w:rsidRPr="00A25E9A" w:rsidRDefault="00A25E9A" w:rsidP="00A25E9A">
      <w:pPr>
        <w:spacing w:before="100" w:beforeAutospacing="1" w:after="100" w:afterAutospacing="1" w:line="240" w:lineRule="auto"/>
        <w:jc w:val="both"/>
        <w:rPr>
          <w:rFonts w:eastAsia="Times New Roman" w:cs="Times New Roman"/>
          <w:kern w:val="0"/>
          <w:lang w:eastAsia="fr-FR"/>
          <w14:ligatures w14:val="none"/>
        </w:rPr>
      </w:pPr>
      <w:r w:rsidRPr="00A25E9A">
        <w:rPr>
          <w:rFonts w:eastAsia="Times New Roman" w:cs="Times New Roman"/>
          <w:kern w:val="0"/>
          <w:lang w:eastAsia="fr-FR"/>
          <w14:ligatures w14:val="none"/>
        </w:rPr>
        <w:t>La boucle compensatoire produit un apaisement temporaire, mais elle accumule les tensions non traitées, ce qui peut mener à un emballement ou un effondrement différé. Elle est un marqueur fréquent des systèmes désalignés qui veulent éviter la mutation.</w:t>
      </w:r>
    </w:p>
    <w:p w14:paraId="37904576" w14:textId="7CEA3278" w:rsidR="00963AFE" w:rsidRDefault="004356A4" w:rsidP="004356A4">
      <w:pPr>
        <w:jc w:val="both"/>
      </w:pPr>
      <w:r w:rsidRPr="00B401F8">
        <w:rPr>
          <w:b/>
          <w:bCs/>
        </w:rPr>
        <w:t>Ainsi</w:t>
      </w:r>
      <w:r>
        <w:t xml:space="preserve">, </w:t>
      </w:r>
      <w:r w:rsidR="00483CC6">
        <w:t xml:space="preserve">c’est </w:t>
      </w:r>
      <w:r>
        <w:t>à travers le traitement de ses feedbacks et l’activation de ses boucles de rétroaction, un système révèle son niveau d’ajustement à sa finalité — ou son éloignement actif de celle-ci.</w:t>
      </w:r>
    </w:p>
    <w:p w14:paraId="58053739" w14:textId="5026E8FA" w:rsidR="00174129" w:rsidRDefault="00963AFE" w:rsidP="00963AFE">
      <w:pPr>
        <w:jc w:val="both"/>
      </w:pPr>
      <w:r>
        <w:t>À mesure que les boucles perdent en efficacité, le système entre parfois dans une zone d’instabilité qui peut déboucher sur des phénomènes plus profonds : c’est le territoire de la mutation et de l’émergence.</w:t>
      </w:r>
    </w:p>
    <w:p w14:paraId="226DDAE0" w14:textId="77777777" w:rsidR="003C6BE9" w:rsidRDefault="003C6BE9" w:rsidP="00963AFE">
      <w:pPr>
        <w:jc w:val="both"/>
      </w:pPr>
    </w:p>
    <w:p w14:paraId="3F2D74F5" w14:textId="77777777" w:rsidR="00F65689" w:rsidRDefault="00F65689" w:rsidP="00963AFE">
      <w:pPr>
        <w:jc w:val="both"/>
      </w:pPr>
    </w:p>
    <w:p w14:paraId="09DA7710" w14:textId="77777777" w:rsidR="00F65689" w:rsidRPr="00963AFE" w:rsidRDefault="00F65689" w:rsidP="00963AFE">
      <w:pPr>
        <w:jc w:val="both"/>
      </w:pPr>
    </w:p>
    <w:p w14:paraId="1CF9FAF5" w14:textId="00C0FA4B" w:rsidR="00E36183" w:rsidRPr="00087773" w:rsidRDefault="00E36183" w:rsidP="00E36183">
      <w:pPr>
        <w:pStyle w:val="Paragraphedeliste"/>
        <w:numPr>
          <w:ilvl w:val="0"/>
          <w:numId w:val="3"/>
        </w:numPr>
        <w:spacing w:before="100" w:beforeAutospacing="1" w:after="100" w:afterAutospacing="1" w:line="240" w:lineRule="auto"/>
        <w:outlineLvl w:val="1"/>
        <w:rPr>
          <w:rFonts w:eastAsia="Times New Roman" w:cs="Times New Roman"/>
          <w:b/>
          <w:bCs/>
          <w:color w:val="215E99" w:themeColor="text2" w:themeTint="BF"/>
          <w:kern w:val="0"/>
          <w:sz w:val="28"/>
          <w:szCs w:val="28"/>
          <w:lang w:eastAsia="fr-FR"/>
          <w14:ligatures w14:val="none"/>
        </w:rPr>
      </w:pPr>
      <w:r w:rsidRPr="00087773">
        <w:rPr>
          <w:rFonts w:eastAsia="Times New Roman" w:cs="Times New Roman"/>
          <w:b/>
          <w:bCs/>
          <w:color w:val="215E99" w:themeColor="text2" w:themeTint="BF"/>
          <w:kern w:val="0"/>
          <w:sz w:val="28"/>
          <w:szCs w:val="28"/>
          <w:lang w:eastAsia="fr-FR"/>
          <w14:ligatures w14:val="none"/>
        </w:rPr>
        <w:t>Mutation et émergence — Quand le système bascule</w:t>
      </w:r>
    </w:p>
    <w:p w14:paraId="262DFAA6" w14:textId="156C2FFD" w:rsidR="000A3489" w:rsidRDefault="00E36183" w:rsidP="00E36183">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Toutes les boucles ne cherchent pas à revenir à un équilibre connu.</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Certaines préparent, annoncent ou déclenchent une transformation plus profonde du système.</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alors que se jouent les dynamiques de mutation et d’émergence.</w:t>
      </w:r>
    </w:p>
    <w:p w14:paraId="1E115D8C" w14:textId="77777777" w:rsidR="000C1E81" w:rsidRPr="00E36183" w:rsidRDefault="000C1E81" w:rsidP="000C1E81">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 xml:space="preserve">Émergence — Apparition d’une nouvelle </w:t>
      </w:r>
      <w:r>
        <w:rPr>
          <w:rFonts w:eastAsia="Times New Roman" w:cs="Times New Roman"/>
          <w:b/>
          <w:bCs/>
          <w:kern w:val="0"/>
          <w:lang w:eastAsia="fr-FR"/>
          <w14:ligatures w14:val="none"/>
        </w:rPr>
        <w:t>dynamique</w:t>
      </w:r>
    </w:p>
    <w:p w14:paraId="1B3E8BCB" w14:textId="77777777" w:rsidR="000C1E81" w:rsidRPr="00E36183" w:rsidRDefault="000C1E81" w:rsidP="000C1E81">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 xml:space="preserve">Les boucles de rétroaction, surtout lorsqu’elles atteignent </w:t>
      </w:r>
      <w:r>
        <w:rPr>
          <w:rFonts w:eastAsia="Times New Roman" w:cs="Times New Roman"/>
          <w:kern w:val="0"/>
          <w:lang w:eastAsia="fr-FR"/>
          <w14:ligatures w14:val="none"/>
        </w:rPr>
        <w:t>un</w:t>
      </w:r>
      <w:r w:rsidRPr="00E36183">
        <w:rPr>
          <w:rFonts w:eastAsia="Times New Roman" w:cs="Times New Roman"/>
          <w:kern w:val="0"/>
          <w:lang w:eastAsia="fr-FR"/>
          <w14:ligatures w14:val="none"/>
        </w:rPr>
        <w:t xml:space="preserve"> seuil d’inefficacité</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 xml:space="preserve">peuvent </w:t>
      </w:r>
      <w:r>
        <w:rPr>
          <w:rFonts w:eastAsia="Times New Roman" w:cs="Times New Roman"/>
          <w:kern w:val="0"/>
          <w:lang w:eastAsia="fr-FR"/>
          <w14:ligatures w14:val="none"/>
        </w:rPr>
        <w:t>correspondre à</w:t>
      </w:r>
      <w:r w:rsidRPr="00E36183">
        <w:rPr>
          <w:rFonts w:eastAsia="Times New Roman" w:cs="Times New Roman"/>
          <w:kern w:val="0"/>
          <w:lang w:eastAsia="fr-FR"/>
          <w14:ligatures w14:val="none"/>
        </w:rPr>
        <w:t xml:space="preserve"> des seuils de bascule</w:t>
      </w:r>
      <w:r>
        <w:rPr>
          <w:rFonts w:eastAsia="Times New Roman" w:cs="Times New Roman"/>
          <w:kern w:val="0"/>
          <w:lang w:eastAsia="fr-FR"/>
          <w14:ligatures w14:val="none"/>
        </w:rPr>
        <w:t xml:space="preserve"> induisant les phénomènes d’émergence.</w:t>
      </w:r>
    </w:p>
    <w:p w14:paraId="4985AC9C" w14:textId="77777777" w:rsidR="000C1E81" w:rsidRPr="00E36183" w:rsidRDefault="000C1E81" w:rsidP="00E60948">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b/>
          <w:bCs/>
          <w:kern w:val="0"/>
          <w:lang w:eastAsia="fr-FR"/>
          <w14:ligatures w14:val="none"/>
        </w:rPr>
        <w:t xml:space="preserve">L’émergence est </w:t>
      </w:r>
      <w:r w:rsidRPr="000C1E81">
        <w:rPr>
          <w:rFonts w:eastAsia="Times New Roman" w:cs="Times New Roman"/>
          <w:b/>
          <w:bCs/>
          <w:kern w:val="0"/>
          <w:lang w:eastAsia="fr-FR"/>
          <w14:ligatures w14:val="none"/>
        </w:rPr>
        <w:t>une dynamique interactionnelle</w:t>
      </w:r>
      <w:r w:rsidRPr="00E36183">
        <w:rPr>
          <w:rFonts w:eastAsia="Times New Roman" w:cs="Times New Roman"/>
          <w:kern w:val="0"/>
          <w:lang w:eastAsia="fr-FR"/>
          <w14:ligatures w14:val="none"/>
        </w:rPr>
        <w:t xml:space="preserve"> inédite </w:t>
      </w:r>
      <w:r>
        <w:rPr>
          <w:rFonts w:eastAsia="Times New Roman" w:cs="Times New Roman"/>
          <w:kern w:val="0"/>
          <w:lang w:eastAsia="fr-FR"/>
          <w14:ligatures w14:val="none"/>
        </w:rPr>
        <w:t xml:space="preserve">qui </w:t>
      </w:r>
      <w:r w:rsidRPr="00E36183">
        <w:rPr>
          <w:rFonts w:eastAsia="Times New Roman" w:cs="Times New Roman"/>
          <w:kern w:val="0"/>
          <w:lang w:eastAsia="fr-FR"/>
          <w14:ligatures w14:val="none"/>
        </w:rPr>
        <w:t>se manifeste dans le système, sans avoir été planifiée ou déduite de ses éléments isolés.</w:t>
      </w:r>
      <w:r>
        <w:rPr>
          <w:rFonts w:eastAsia="Times New Roman" w:cs="Times New Roman"/>
          <w:kern w:val="0"/>
          <w:lang w:eastAsia="fr-FR"/>
          <w14:ligatures w14:val="none"/>
        </w:rPr>
        <w:t xml:space="preserve"> Elle répond au besoin homéostasique.</w:t>
      </w:r>
    </w:p>
    <w:p w14:paraId="283BA98D" w14:textId="77777777" w:rsidR="000C1E81" w:rsidRPr="00E36183" w:rsidRDefault="000C1E81" w:rsidP="000C1E81">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Elle peut être :</w:t>
      </w:r>
    </w:p>
    <w:p w14:paraId="13E447A3" w14:textId="103E39D2"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w:t>
      </w:r>
      <w:r w:rsidR="000C1E81" w:rsidRPr="00E36183">
        <w:rPr>
          <w:rFonts w:eastAsia="Times New Roman" w:cs="Times New Roman"/>
          <w:kern w:val="0"/>
          <w:lang w:eastAsia="fr-FR"/>
          <w14:ligatures w14:val="none"/>
        </w:rPr>
        <w:t xml:space="preserve"> nouvelle forme d’organisation collective,</w:t>
      </w:r>
    </w:p>
    <w:p w14:paraId="379D01A5" w14:textId="43676FC5"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Une</w:t>
      </w:r>
      <w:r w:rsidR="000C1E81" w:rsidRPr="00E36183">
        <w:rPr>
          <w:rFonts w:eastAsia="Times New Roman" w:cs="Times New Roman"/>
          <w:kern w:val="0"/>
          <w:lang w:eastAsia="fr-FR"/>
          <w14:ligatures w14:val="none"/>
        </w:rPr>
        <w:t xml:space="preserve"> nouvelle posture de leadership,</w:t>
      </w:r>
    </w:p>
    <w:p w14:paraId="1D54F115" w14:textId="5AD2F356" w:rsidR="000C1E81" w:rsidRPr="00E36183" w:rsidRDefault="001840B8" w:rsidP="000C1E81">
      <w:pPr>
        <w:numPr>
          <w:ilvl w:val="0"/>
          <w:numId w:val="20"/>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Ou</w:t>
      </w:r>
      <w:r w:rsidR="000C1E81" w:rsidRPr="00E36183">
        <w:rPr>
          <w:rFonts w:eastAsia="Times New Roman" w:cs="Times New Roman"/>
          <w:kern w:val="0"/>
          <w:lang w:eastAsia="fr-FR"/>
          <w14:ligatures w14:val="none"/>
        </w:rPr>
        <w:t xml:space="preserve"> encore un changement profond de culture implicite.</w:t>
      </w:r>
    </w:p>
    <w:p w14:paraId="5ECDF3DD" w14:textId="599AE977" w:rsidR="000C1E81" w:rsidRPr="00E36183" w:rsidRDefault="000C1E81" w:rsidP="000C1E81">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L’émergence n’est pas une construction linéaire :</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c’est une forme qui surgit d’un entrelacement de tensions, de tentatives, de boucles, et de ruptures.</w:t>
      </w:r>
    </w:p>
    <w:p w14:paraId="217AB6B7" w14:textId="217DD892" w:rsidR="00E36183" w:rsidRPr="00E36183" w:rsidRDefault="00E36183" w:rsidP="00E36183">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Mutation — Reconfiguration interne du système</w:t>
      </w:r>
    </w:p>
    <w:p w14:paraId="7BC04A17" w14:textId="0ED2C5DB" w:rsidR="00E36183" w:rsidRP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sidRPr="00E36183">
        <w:rPr>
          <w:rFonts w:eastAsia="Times New Roman" w:cs="Times New Roman"/>
          <w:b/>
          <w:bCs/>
          <w:kern w:val="0"/>
          <w:lang w:eastAsia="fr-FR"/>
          <w14:ligatures w14:val="none"/>
        </w:rPr>
        <w:t>Une mutation désigne une transformation structurelle</w:t>
      </w:r>
      <w:r w:rsidRPr="00E36183">
        <w:rPr>
          <w:rFonts w:eastAsia="Times New Roman" w:cs="Times New Roman"/>
          <w:kern w:val="0"/>
          <w:lang w:eastAsia="fr-FR"/>
          <w14:ligatures w14:val="none"/>
        </w:rPr>
        <w:t xml:space="preserve"> d’un système </w:t>
      </w:r>
      <w:r>
        <w:rPr>
          <w:rFonts w:eastAsia="Times New Roman" w:cs="Times New Roman"/>
          <w:kern w:val="0"/>
          <w:lang w:eastAsia="fr-FR"/>
          <w14:ligatures w14:val="none"/>
        </w:rPr>
        <w:t>en regard du maintien de la dynamique osmotique.</w:t>
      </w:r>
      <w:r w:rsidRPr="00E36183">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Elle </w:t>
      </w:r>
      <w:r w:rsidRPr="00E36183">
        <w:rPr>
          <w:rFonts w:eastAsia="Times New Roman" w:cs="Times New Roman"/>
          <w:kern w:val="0"/>
          <w:lang w:eastAsia="fr-FR"/>
          <w14:ligatures w14:val="none"/>
        </w:rPr>
        <w:t xml:space="preserve">modifie </w:t>
      </w:r>
      <w:r>
        <w:rPr>
          <w:rFonts w:eastAsia="Times New Roman" w:cs="Times New Roman"/>
          <w:kern w:val="0"/>
          <w:lang w:eastAsia="fr-FR"/>
          <w14:ligatures w14:val="none"/>
        </w:rPr>
        <w:t>les éléments du système</w:t>
      </w:r>
      <w:r w:rsidRPr="00E36183">
        <w:rPr>
          <w:rFonts w:eastAsia="Times New Roman" w:cs="Times New Roman"/>
          <w:kern w:val="0"/>
          <w:lang w:eastAsia="fr-FR"/>
          <w14:ligatures w14:val="none"/>
        </w:rPr>
        <w:t xml:space="preserve"> : ses rôles, ses règles implicites, sa répartition des responsabilités</w:t>
      </w:r>
      <w:r>
        <w:rPr>
          <w:rFonts w:eastAsia="Times New Roman" w:cs="Times New Roman"/>
          <w:kern w:val="0"/>
          <w:lang w:eastAsia="fr-FR"/>
          <w14:ligatures w14:val="none"/>
        </w:rPr>
        <w:t>, voire la perception de sa</w:t>
      </w:r>
      <w:r w:rsidRPr="00E36183">
        <w:rPr>
          <w:rFonts w:eastAsia="Times New Roman" w:cs="Times New Roman"/>
          <w:kern w:val="0"/>
          <w:lang w:eastAsia="fr-FR"/>
          <w14:ligatures w14:val="none"/>
        </w:rPr>
        <w:t xml:space="preserve"> finalité</w:t>
      </w:r>
      <w:r>
        <w:rPr>
          <w:rFonts w:eastAsia="Times New Roman" w:cs="Times New Roman"/>
          <w:kern w:val="0"/>
          <w:lang w:eastAsia="fr-FR"/>
          <w14:ligatures w14:val="none"/>
        </w:rPr>
        <w:t xml:space="preserve">. </w:t>
      </w:r>
    </w:p>
    <w:p w14:paraId="1AE75CBA" w14:textId="15987B1C" w:rsid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La mutation</w:t>
      </w:r>
      <w:r w:rsidRPr="00E36183">
        <w:rPr>
          <w:rFonts w:eastAsia="Times New Roman" w:cs="Times New Roman"/>
          <w:kern w:val="0"/>
          <w:lang w:eastAsia="fr-FR"/>
          <w14:ligatures w14:val="none"/>
        </w:rPr>
        <w:t xml:space="preserve"> peut être progressive ou brutale, choisie ou subie</w:t>
      </w:r>
      <w:r w:rsidR="000C1E81">
        <w:rPr>
          <w:rFonts w:eastAsia="Times New Roman" w:cs="Times New Roman"/>
          <w:kern w:val="0"/>
          <w:lang w:eastAsia="fr-FR"/>
          <w14:ligatures w14:val="none"/>
        </w:rPr>
        <w:t xml:space="preserve"> et peut être conséquence d’une émergence.</w:t>
      </w:r>
      <w:r>
        <w:rPr>
          <w:rFonts w:eastAsia="Times New Roman" w:cs="Times New Roman"/>
          <w:kern w:val="0"/>
          <w:lang w:eastAsia="fr-FR"/>
          <w14:ligatures w14:val="none"/>
        </w:rPr>
        <w:t xml:space="preserve"> </w:t>
      </w:r>
      <w:r w:rsidRPr="00E36183">
        <w:rPr>
          <w:rFonts w:eastAsia="Times New Roman" w:cs="Times New Roman"/>
          <w:kern w:val="0"/>
          <w:lang w:eastAsia="fr-FR"/>
          <w14:ligatures w14:val="none"/>
        </w:rPr>
        <w:t>Mais dans tous les cas, elle marque une discontinuité dans la trajectoire du système : ce n’est plus un simple ajustement, c’est un changement de nature ou de logique interne.</w:t>
      </w:r>
    </w:p>
    <w:p w14:paraId="4A0D814C" w14:textId="085E864D" w:rsidR="00963AFE" w:rsidRPr="00E36183" w:rsidRDefault="00E36183" w:rsidP="00E36183">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Les raisons d’une mutation sont généralement complexes à isoler, cependant certains signes avant coureur peuvent être identifiés.</w:t>
      </w:r>
    </w:p>
    <w:p w14:paraId="38DD1586" w14:textId="1985610B" w:rsidR="00E36183" w:rsidRPr="00E36183" w:rsidRDefault="00E36183" w:rsidP="00E36183">
      <w:pPr>
        <w:spacing w:before="100" w:beforeAutospacing="1" w:after="100" w:afterAutospacing="1" w:line="240" w:lineRule="auto"/>
        <w:outlineLvl w:val="3"/>
        <w:rPr>
          <w:rFonts w:eastAsia="Times New Roman" w:cs="Times New Roman"/>
          <w:b/>
          <w:bCs/>
          <w:kern w:val="0"/>
          <w:lang w:eastAsia="fr-FR"/>
          <w14:ligatures w14:val="none"/>
        </w:rPr>
      </w:pPr>
      <w:r w:rsidRPr="00E36183">
        <w:rPr>
          <w:rFonts w:eastAsia="Times New Roman" w:cs="Times New Roman"/>
          <w:b/>
          <w:bCs/>
          <w:kern w:val="0"/>
          <w:lang w:eastAsia="fr-FR"/>
          <w14:ligatures w14:val="none"/>
        </w:rPr>
        <w:t xml:space="preserve">Signes d’une mutation </w:t>
      </w:r>
      <w:r w:rsidR="00E60948">
        <w:rPr>
          <w:rFonts w:eastAsia="Times New Roman" w:cs="Times New Roman"/>
          <w:b/>
          <w:bCs/>
          <w:kern w:val="0"/>
          <w:lang w:eastAsia="fr-FR"/>
          <w14:ligatures w14:val="none"/>
        </w:rPr>
        <w:t xml:space="preserve">à venir </w:t>
      </w:r>
      <w:r w:rsidRPr="00E36183">
        <w:rPr>
          <w:rFonts w:eastAsia="Times New Roman" w:cs="Times New Roman"/>
          <w:b/>
          <w:bCs/>
          <w:kern w:val="0"/>
          <w:lang w:eastAsia="fr-FR"/>
          <w14:ligatures w14:val="none"/>
        </w:rPr>
        <w:t>:</w:t>
      </w:r>
    </w:p>
    <w:p w14:paraId="148F9A3D" w14:textId="77777777" w:rsidR="00E36183" w:rsidRP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Des repères internes deviennent obsolètes ou inopérants.</w:t>
      </w:r>
    </w:p>
    <w:p w14:paraId="641CC07E" w14:textId="77777777" w:rsid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Les anciennes boucles de rétroaction ne produisent plus les effets attendus.</w:t>
      </w:r>
    </w:p>
    <w:p w14:paraId="3E1193AA" w14:textId="77777777" w:rsidR="00E36183" w:rsidRPr="00E36183" w:rsidRDefault="00E36183" w:rsidP="00E36183">
      <w:pPr>
        <w:numPr>
          <w:ilvl w:val="0"/>
          <w:numId w:val="19"/>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lastRenderedPageBreak/>
        <w:t>Le système cesse de chercher à “revenir” et amorce une reconfiguration vers un nouvel équilibre possible.</w:t>
      </w:r>
    </w:p>
    <w:p w14:paraId="1F71BEE3" w14:textId="5C51226B" w:rsidR="00E36183" w:rsidRPr="001840B8" w:rsidRDefault="00E36183" w:rsidP="000C1E81">
      <w:pPr>
        <w:pStyle w:val="Paragraphedeliste"/>
        <w:numPr>
          <w:ilvl w:val="0"/>
          <w:numId w:val="23"/>
        </w:numPr>
        <w:spacing w:before="100" w:beforeAutospacing="1" w:after="100" w:afterAutospacing="1" w:line="240" w:lineRule="auto"/>
        <w:outlineLvl w:val="2"/>
        <w:rPr>
          <w:rFonts w:eastAsia="Times New Roman" w:cs="Times New Roman"/>
          <w:b/>
          <w:bCs/>
          <w:kern w:val="0"/>
          <w:lang w:eastAsia="fr-FR"/>
          <w14:ligatures w14:val="none"/>
        </w:rPr>
      </w:pPr>
      <w:r w:rsidRPr="001840B8">
        <w:rPr>
          <w:rFonts w:eastAsia="Times New Roman" w:cs="Times New Roman"/>
          <w:b/>
          <w:bCs/>
          <w:kern w:val="0"/>
          <w:lang w:eastAsia="fr-FR"/>
          <w14:ligatures w14:val="none"/>
        </w:rPr>
        <w:t xml:space="preserve">Boucles </w:t>
      </w:r>
      <w:r w:rsidR="000C1E81" w:rsidRPr="001840B8">
        <w:rPr>
          <w:rFonts w:eastAsia="Times New Roman" w:cs="Times New Roman"/>
          <w:b/>
          <w:bCs/>
          <w:kern w:val="0"/>
          <w:lang w:eastAsia="fr-FR"/>
          <w14:ligatures w14:val="none"/>
        </w:rPr>
        <w:t xml:space="preserve">– </w:t>
      </w:r>
      <w:r w:rsidRPr="001840B8">
        <w:rPr>
          <w:rFonts w:eastAsia="Times New Roman" w:cs="Times New Roman"/>
          <w:b/>
          <w:bCs/>
          <w:kern w:val="0"/>
          <w:lang w:eastAsia="fr-FR"/>
          <w14:ligatures w14:val="none"/>
        </w:rPr>
        <w:t>Émergence</w:t>
      </w:r>
      <w:r w:rsidR="000C1E81" w:rsidRPr="001840B8">
        <w:rPr>
          <w:rFonts w:eastAsia="Times New Roman" w:cs="Times New Roman"/>
          <w:b/>
          <w:bCs/>
          <w:kern w:val="0"/>
          <w:lang w:eastAsia="fr-FR"/>
          <w14:ligatures w14:val="none"/>
        </w:rPr>
        <w:t xml:space="preserve"> -Mutation </w:t>
      </w:r>
    </w:p>
    <w:p w14:paraId="291A076D" w14:textId="77777777" w:rsidR="00E36183" w:rsidRPr="00E36183" w:rsidRDefault="00E36183" w:rsidP="00E36183">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émergences peuvent apparaître comme :</w:t>
      </w:r>
    </w:p>
    <w:p w14:paraId="669BA275" w14:textId="39F1B3E3" w:rsidR="00E36183" w:rsidRPr="00E36183" w:rsidRDefault="001840B8" w:rsidP="000C1E81">
      <w:pPr>
        <w:numPr>
          <w:ilvl w:val="0"/>
          <w:numId w:val="2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Épiphénomènes</w:t>
      </w:r>
      <w:r w:rsidR="00E36183" w:rsidRPr="00E36183">
        <w:rPr>
          <w:rFonts w:eastAsia="Times New Roman" w:cs="Times New Roman"/>
          <w:kern w:val="0"/>
          <w:lang w:eastAsia="fr-FR"/>
          <w14:ligatures w14:val="none"/>
        </w:rPr>
        <w:t xml:space="preserve"> à première vue,</w:t>
      </w:r>
    </w:p>
    <w:p w14:paraId="7BB455BE" w14:textId="6AA12E4B" w:rsidR="00E36183" w:rsidRDefault="001840B8" w:rsidP="000C1E81">
      <w:pPr>
        <w:numPr>
          <w:ilvl w:val="0"/>
          <w:numId w:val="22"/>
        </w:numPr>
        <w:spacing w:before="100" w:beforeAutospacing="1" w:line="240" w:lineRule="auto"/>
        <w:jc w:val="both"/>
        <w:rPr>
          <w:rFonts w:eastAsia="Times New Roman" w:cs="Times New Roman"/>
          <w:kern w:val="0"/>
          <w:lang w:eastAsia="fr-FR"/>
          <w14:ligatures w14:val="none"/>
        </w:rPr>
      </w:pPr>
      <w:r w:rsidRPr="00E36183">
        <w:rPr>
          <w:rFonts w:eastAsia="Times New Roman" w:cs="Times New Roman"/>
          <w:kern w:val="0"/>
          <w:lang w:eastAsia="fr-FR"/>
          <w14:ligatures w14:val="none"/>
        </w:rPr>
        <w:t>Mais</w:t>
      </w:r>
      <w:r w:rsidR="00E36183" w:rsidRPr="00E36183">
        <w:rPr>
          <w:rFonts w:eastAsia="Times New Roman" w:cs="Times New Roman"/>
          <w:kern w:val="0"/>
          <w:lang w:eastAsia="fr-FR"/>
          <w14:ligatures w14:val="none"/>
        </w:rPr>
        <w:t xml:space="preserve"> elles sont le signal qu’un nouveau système cherche à naître — souvent fragile, souvent incompris, mais déjà opérant.</w:t>
      </w:r>
    </w:p>
    <w:p w14:paraId="48511B83" w14:textId="77777777" w:rsidR="000C1E81" w:rsidRPr="00E36183" w:rsidRDefault="000C1E81" w:rsidP="000C1E81">
      <w:pPr>
        <w:spacing w:before="100" w:beforeAutospacing="1" w:after="100" w:after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Certaines mutations sont précédées de :</w:t>
      </w:r>
    </w:p>
    <w:p w14:paraId="6A994661" w14:textId="13808B58" w:rsidR="000C1E81" w:rsidRPr="00E36183" w:rsidRDefault="001840B8" w:rsidP="000C1E81">
      <w:pPr>
        <w:numPr>
          <w:ilvl w:val="0"/>
          <w:numId w:val="2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Emballements</w:t>
      </w:r>
      <w:r w:rsidR="000C1E81" w:rsidRPr="00E36183">
        <w:rPr>
          <w:rFonts w:eastAsia="Times New Roman" w:cs="Times New Roman"/>
          <w:kern w:val="0"/>
          <w:lang w:eastAsia="fr-FR"/>
          <w14:ligatures w14:val="none"/>
        </w:rPr>
        <w:t xml:space="preserve"> positifs : dynamique de transformation accélérée,</w:t>
      </w:r>
    </w:p>
    <w:p w14:paraId="152DF69F" w14:textId="36C660F5" w:rsidR="000C1E81" w:rsidRPr="00E36183" w:rsidRDefault="001840B8" w:rsidP="000C1E81">
      <w:pPr>
        <w:numPr>
          <w:ilvl w:val="0"/>
          <w:numId w:val="21"/>
        </w:numPr>
        <w:spacing w:before="100" w:beforeAutospacing="1" w:line="240" w:lineRule="auto"/>
        <w:rPr>
          <w:rFonts w:eastAsia="Times New Roman" w:cs="Times New Roman"/>
          <w:kern w:val="0"/>
          <w:lang w:eastAsia="fr-FR"/>
          <w14:ligatures w14:val="none"/>
        </w:rPr>
      </w:pPr>
      <w:r w:rsidRPr="00E36183">
        <w:rPr>
          <w:rFonts w:eastAsia="Times New Roman" w:cs="Times New Roman"/>
          <w:kern w:val="0"/>
          <w:lang w:eastAsia="fr-FR"/>
          <w14:ligatures w14:val="none"/>
        </w:rPr>
        <w:t>Effondrements</w:t>
      </w:r>
      <w:r w:rsidR="000C1E81" w:rsidRPr="00E36183">
        <w:rPr>
          <w:rFonts w:eastAsia="Times New Roman" w:cs="Times New Roman"/>
          <w:kern w:val="0"/>
          <w:lang w:eastAsia="fr-FR"/>
          <w14:ligatures w14:val="none"/>
        </w:rPr>
        <w:t xml:space="preserve"> compensatoires : la dérivation ne fonctionne plus, le système doit muter ou s’effondrer.</w:t>
      </w:r>
    </w:p>
    <w:p w14:paraId="7DB0F079" w14:textId="188E525F" w:rsidR="002D454B" w:rsidRDefault="00CA6C84" w:rsidP="00CA6C84">
      <w:pPr>
        <w:pStyle w:val="NormalWeb"/>
        <w:jc w:val="both"/>
        <w:rPr>
          <w:rFonts w:asciiTheme="minorHAnsi" w:hAnsiTheme="minorHAnsi"/>
        </w:rPr>
      </w:pPr>
      <w:r w:rsidRPr="00CA6C84">
        <w:rPr>
          <w:rStyle w:val="lev"/>
          <w:rFonts w:asciiTheme="minorHAnsi" w:eastAsiaTheme="majorEastAsia" w:hAnsiTheme="minorHAnsi"/>
        </w:rPr>
        <w:t>En synthèse :</w:t>
      </w:r>
      <w:r>
        <w:rPr>
          <w:rFonts w:asciiTheme="minorHAnsi" w:hAnsiTheme="minorHAnsi"/>
        </w:rPr>
        <w:t xml:space="preserve"> </w:t>
      </w:r>
    </w:p>
    <w:p w14:paraId="2168A4F0" w14:textId="6B198B19" w:rsidR="00CA6C84" w:rsidRPr="00CA6C84" w:rsidRDefault="00CA6C84" w:rsidP="00CA6C84">
      <w:pPr>
        <w:pStyle w:val="NormalWeb"/>
        <w:jc w:val="both"/>
        <w:rPr>
          <w:rFonts w:asciiTheme="minorHAnsi" w:hAnsiTheme="minorHAnsi"/>
        </w:rPr>
      </w:pPr>
      <w:r w:rsidRPr="00CA6C84">
        <w:rPr>
          <w:rFonts w:asciiTheme="minorHAnsi" w:hAnsiTheme="minorHAnsi"/>
        </w:rPr>
        <w:t xml:space="preserve">Mutation et émergence répondent, dans tous les cas, à une </w:t>
      </w:r>
      <w:r w:rsidR="00483CC6">
        <w:rPr>
          <w:rFonts w:asciiTheme="minorHAnsi" w:hAnsiTheme="minorHAnsi"/>
        </w:rPr>
        <w:t>logique d’</w:t>
      </w:r>
      <w:r w:rsidRPr="00CA6C84">
        <w:rPr>
          <w:rFonts w:asciiTheme="minorHAnsi" w:hAnsiTheme="minorHAnsi"/>
        </w:rPr>
        <w:t>homéostasie.</w:t>
      </w:r>
      <w:r>
        <w:rPr>
          <w:rFonts w:asciiTheme="minorHAnsi" w:hAnsiTheme="minorHAnsi"/>
        </w:rPr>
        <w:t xml:space="preserve"> </w:t>
      </w:r>
      <w:r w:rsidRPr="00CA6C84">
        <w:rPr>
          <w:rFonts w:asciiTheme="minorHAnsi" w:hAnsiTheme="minorHAnsi"/>
        </w:rPr>
        <w:t>La mutation peut être choisie ou subie, planifiée ou réactionnelle.</w:t>
      </w:r>
      <w:r>
        <w:rPr>
          <w:rFonts w:asciiTheme="minorHAnsi" w:hAnsiTheme="minorHAnsi"/>
        </w:rPr>
        <w:t xml:space="preserve"> </w:t>
      </w:r>
      <w:r w:rsidRPr="00CA6C84">
        <w:rPr>
          <w:rFonts w:asciiTheme="minorHAnsi" w:hAnsiTheme="minorHAnsi"/>
        </w:rPr>
        <w:t xml:space="preserve">L’émergence, par nature, ne peut être commanditée : elle peut tout au plus être </w:t>
      </w:r>
      <w:r w:rsidRPr="00CA6C84">
        <w:rPr>
          <w:rStyle w:val="lev"/>
          <w:rFonts w:asciiTheme="minorHAnsi" w:eastAsiaTheme="majorEastAsia" w:hAnsiTheme="minorHAnsi"/>
          <w:b w:val="0"/>
          <w:bCs w:val="0"/>
        </w:rPr>
        <w:t>favorisée</w:t>
      </w:r>
      <w:r w:rsidRPr="00CA6C84">
        <w:rPr>
          <w:rFonts w:asciiTheme="minorHAnsi" w:hAnsiTheme="minorHAnsi"/>
        </w:rPr>
        <w:t xml:space="preserve"> — en créant un espace où les tensions sont reconnues sans être figées.</w:t>
      </w:r>
    </w:p>
    <w:p w14:paraId="62BD852B" w14:textId="7D505E79" w:rsidR="002D454B" w:rsidRDefault="00CA6C84" w:rsidP="00CA6C84">
      <w:pPr>
        <w:pStyle w:val="NormalWeb"/>
        <w:jc w:val="both"/>
        <w:rPr>
          <w:rStyle w:val="lev"/>
          <w:rFonts w:asciiTheme="minorHAnsi" w:eastAsiaTheme="majorEastAsia" w:hAnsiTheme="minorHAnsi"/>
          <w:b w:val="0"/>
          <w:bCs w:val="0"/>
        </w:rPr>
      </w:pPr>
      <w:r w:rsidRPr="00CA6C84">
        <w:rPr>
          <w:rFonts w:asciiTheme="minorHAnsi" w:hAnsiTheme="minorHAnsi"/>
        </w:rPr>
        <w:t xml:space="preserve">Ces phénomènes ne garantissent pas un réalignement à la finalité : ils peuvent tout autant exprimer une tentative de survie sur la base </w:t>
      </w:r>
      <w:r w:rsidRPr="00CA6C84">
        <w:rPr>
          <w:rStyle w:val="lev"/>
          <w:rFonts w:asciiTheme="minorHAnsi" w:eastAsiaTheme="majorEastAsia" w:hAnsiTheme="minorHAnsi"/>
          <w:b w:val="0"/>
          <w:bCs w:val="0"/>
        </w:rPr>
        <w:t>d’une perception altérée des feedbacks</w:t>
      </w:r>
      <w:r w:rsidRPr="00CA6C84">
        <w:rPr>
          <w:rStyle w:val="lev"/>
          <w:rFonts w:asciiTheme="minorHAnsi" w:eastAsiaTheme="majorEastAsia" w:hAnsiTheme="minorHAnsi"/>
        </w:rPr>
        <w:t>.</w:t>
      </w:r>
      <w:r w:rsidRPr="00CA6C84">
        <w:rPr>
          <w:rFonts w:asciiTheme="minorHAnsi" w:hAnsiTheme="minorHAnsi"/>
        </w:rPr>
        <w:t xml:space="preserve"> Ce qui émerge alors, ce n’est pas forcément une régénération, mais </w:t>
      </w:r>
      <w:r w:rsidRPr="00CA6C84">
        <w:rPr>
          <w:rStyle w:val="lev"/>
          <w:rFonts w:asciiTheme="minorHAnsi" w:eastAsiaTheme="majorEastAsia" w:hAnsiTheme="minorHAnsi"/>
          <w:b w:val="0"/>
          <w:bCs w:val="0"/>
        </w:rPr>
        <w:t>une clôture.</w:t>
      </w:r>
    </w:p>
    <w:p w14:paraId="4C6F8C69" w14:textId="3BBE2052" w:rsidR="00DA3444" w:rsidRPr="00DA3444" w:rsidRDefault="00DA3444" w:rsidP="00DA3444">
      <w:pPr>
        <w:pStyle w:val="Paragraphedeliste"/>
        <w:numPr>
          <w:ilvl w:val="0"/>
          <w:numId w:val="3"/>
        </w:numPr>
        <w:rPr>
          <w:b/>
          <w:bCs/>
          <w:color w:val="215E99" w:themeColor="text2" w:themeTint="BF"/>
          <w:sz w:val="28"/>
          <w:szCs w:val="28"/>
        </w:rPr>
      </w:pPr>
      <w:r w:rsidRPr="00DA3444">
        <w:rPr>
          <w:b/>
          <w:bCs/>
          <w:color w:val="215E99" w:themeColor="text2" w:themeTint="BF"/>
          <w:sz w:val="28"/>
          <w:szCs w:val="28"/>
        </w:rPr>
        <w:t>Une entreprise comme exemple d’application</w:t>
      </w:r>
    </w:p>
    <w:p w14:paraId="5FFC4A5C" w14:textId="43B6CEF1" w:rsidR="00DA3444" w:rsidRDefault="00DA3444" w:rsidP="00DA3444">
      <w:pPr>
        <w:jc w:val="both"/>
      </w:pPr>
      <w:r>
        <w:t xml:space="preserve">Cet exemple  </w:t>
      </w:r>
      <w:r w:rsidR="008349C2">
        <w:t>analyse une entreprise,</w:t>
      </w:r>
      <w:r>
        <w:t xml:space="preserve"> un système collectif humain</w:t>
      </w:r>
      <w:r w:rsidR="008349C2">
        <w:t>,</w:t>
      </w:r>
      <w:r w:rsidR="008349C2" w:rsidRPr="008349C2">
        <w:t xml:space="preserve"> </w:t>
      </w:r>
      <w:r w:rsidR="008349C2">
        <w:t>comme un système vivant. L’</w:t>
      </w:r>
      <w:r>
        <w:t xml:space="preserve"> entreprise </w:t>
      </w:r>
      <w:r w:rsidR="008349C2">
        <w:t>considéré est celui d’</w:t>
      </w:r>
      <w:r>
        <w:t>une micro-crèche.</w:t>
      </w:r>
      <w:r w:rsidR="008349C2">
        <w:t xml:space="preserve"> L’exemple</w:t>
      </w:r>
      <w:r>
        <w:t xml:space="preserve"> découle de mon expérience entrepreneuriale et d’une observation </w:t>
      </w:r>
      <w:r w:rsidR="008349C2">
        <w:t>de 2011 à 2023</w:t>
      </w:r>
      <w:r>
        <w:t xml:space="preserve"> du secteur privé de la petite enfance au niveau de ce type de structures.</w:t>
      </w:r>
    </w:p>
    <w:p w14:paraId="6CBD87F5" w14:textId="2D591567" w:rsidR="00DA3444" w:rsidRDefault="00DA3444" w:rsidP="00DA3444">
      <w:pPr>
        <w:jc w:val="both"/>
      </w:pPr>
      <w:r>
        <w:t>Les situations qui seront exposées ne correspondent pas à une vérité globale mais représentent certaine cas réels observés, qui sont malgré tout plutôt répandus.</w:t>
      </w:r>
    </w:p>
    <w:p w14:paraId="709E71D2" w14:textId="744970FC" w:rsidR="00DA3444" w:rsidRPr="00DA3444" w:rsidRDefault="00DA3444" w:rsidP="00DA3444">
      <w:pPr>
        <w:pStyle w:val="Paragraphedeliste"/>
        <w:numPr>
          <w:ilvl w:val="0"/>
          <w:numId w:val="43"/>
        </w:numPr>
        <w:rPr>
          <w:b/>
          <w:bCs/>
        </w:rPr>
      </w:pPr>
      <w:r w:rsidRPr="00DA3444">
        <w:rPr>
          <w:b/>
          <w:bCs/>
        </w:rPr>
        <w:t>Le cas d’une micro-crèche.</w:t>
      </w:r>
    </w:p>
    <w:p w14:paraId="6E6A86D0" w14:textId="45167BCE" w:rsidR="00DA3444" w:rsidRDefault="00DA3444" w:rsidP="00DA3444">
      <w:r>
        <w:t>Nous nous situons dans le cas d’une</w:t>
      </w:r>
      <w:r w:rsidRPr="00E96CA4">
        <w:t xml:space="preserve"> micro-crèche</w:t>
      </w:r>
      <w:r>
        <w:t xml:space="preserve"> appartenant à un propriétaire de l’entité</w:t>
      </w:r>
      <w:r w:rsidR="003F4522">
        <w:t xml:space="preserve"> et </w:t>
      </w:r>
      <w:r>
        <w:t>gestionnaire</w:t>
      </w:r>
      <w:r w:rsidRPr="00E96CA4">
        <w:t xml:space="preserve"> </w:t>
      </w:r>
      <w:r>
        <w:t>de l’établissement. Elle vérifie toutes les caractéristiques vivantes :</w:t>
      </w:r>
    </w:p>
    <w:p w14:paraId="07C2BE45" w14:textId="77777777" w:rsidR="00DA3444" w:rsidRDefault="00DA3444" w:rsidP="00DA3444">
      <w:pPr>
        <w:pStyle w:val="Paragraphedeliste"/>
        <w:numPr>
          <w:ilvl w:val="0"/>
          <w:numId w:val="36"/>
        </w:numPr>
      </w:pPr>
      <w:r w:rsidRPr="00FB4E11">
        <w:rPr>
          <w:b/>
          <w:bCs/>
        </w:rPr>
        <w:lastRenderedPageBreak/>
        <w:t>Finalité :</w:t>
      </w:r>
      <w:r>
        <w:t xml:space="preserve"> offrir un cadre vivant, stable et sécurisant à l’enfant dans ses besoins fondamentaux</w:t>
      </w:r>
    </w:p>
    <w:p w14:paraId="550A1556" w14:textId="77777777" w:rsidR="00DA3444" w:rsidRDefault="00DA3444" w:rsidP="00DA3444">
      <w:pPr>
        <w:pStyle w:val="Paragraphedeliste"/>
      </w:pPr>
    </w:p>
    <w:p w14:paraId="7CA0ED12" w14:textId="77777777" w:rsidR="00F65689" w:rsidRDefault="00F65689" w:rsidP="00DA3444">
      <w:pPr>
        <w:pStyle w:val="Paragraphedeliste"/>
      </w:pPr>
    </w:p>
    <w:p w14:paraId="7EE16DE3" w14:textId="77777777" w:rsidR="00DA3444" w:rsidRPr="00A0202D" w:rsidRDefault="00DA3444" w:rsidP="00DA3444">
      <w:pPr>
        <w:pStyle w:val="Paragraphedeliste"/>
        <w:numPr>
          <w:ilvl w:val="0"/>
          <w:numId w:val="36"/>
        </w:numPr>
        <w:rPr>
          <w:b/>
          <w:bCs/>
        </w:rPr>
      </w:pPr>
      <w:r w:rsidRPr="00A0202D">
        <w:rPr>
          <w:b/>
          <w:bCs/>
        </w:rPr>
        <w:t xml:space="preserve">Frontières : </w:t>
      </w:r>
    </w:p>
    <w:p w14:paraId="2941A204" w14:textId="77777777" w:rsidR="00DA3444" w:rsidRDefault="00DA3444" w:rsidP="00DA3444">
      <w:r>
        <w:t xml:space="preserve">Les frontières extérieures sont clairement définies : </w:t>
      </w:r>
    </w:p>
    <w:p w14:paraId="55F1335E" w14:textId="77777777" w:rsidR="00DA3444" w:rsidRDefault="00DA3444" w:rsidP="00DA3444">
      <w:pPr>
        <w:pStyle w:val="Paragraphedeliste"/>
        <w:numPr>
          <w:ilvl w:val="0"/>
          <w:numId w:val="35"/>
        </w:numPr>
      </w:pPr>
      <w:r>
        <w:t xml:space="preserve">Frontières physiques au niveau des locaux. </w:t>
      </w:r>
    </w:p>
    <w:p w14:paraId="214C74AB" w14:textId="77777777" w:rsidR="00DA3444" w:rsidRDefault="00DA3444" w:rsidP="00DA3444">
      <w:pPr>
        <w:pStyle w:val="Paragraphedeliste"/>
        <w:ind w:left="360"/>
      </w:pPr>
    </w:p>
    <w:p w14:paraId="0D247D98" w14:textId="77777777" w:rsidR="00DA3444" w:rsidRDefault="00DA3444" w:rsidP="00DA3444">
      <w:pPr>
        <w:pStyle w:val="Paragraphedeliste"/>
        <w:numPr>
          <w:ilvl w:val="0"/>
          <w:numId w:val="35"/>
        </w:numPr>
        <w:jc w:val="both"/>
      </w:pPr>
      <w:r>
        <w:t>Frontières immatérielles fixées par les titres de propriétés du gestionnaire, les contrats d’accueil de l’enfant et les contrats de travail du personnel.</w:t>
      </w:r>
    </w:p>
    <w:p w14:paraId="4BF2EFE8" w14:textId="77777777" w:rsidR="00DA3444" w:rsidRDefault="00DA3444" w:rsidP="00DA3444">
      <w:r>
        <w:t>Les frontières intérieures correspondent aux éléments étudiés du système.</w:t>
      </w:r>
    </w:p>
    <w:p w14:paraId="41EA8042" w14:textId="77777777" w:rsidR="00DA3444" w:rsidRPr="00A0202D" w:rsidRDefault="00DA3444" w:rsidP="00DA3444">
      <w:pPr>
        <w:pStyle w:val="Paragraphedeliste"/>
        <w:numPr>
          <w:ilvl w:val="0"/>
          <w:numId w:val="36"/>
        </w:numPr>
        <w:rPr>
          <w:b/>
          <w:bCs/>
        </w:rPr>
      </w:pPr>
      <w:r w:rsidRPr="00A0202D">
        <w:rPr>
          <w:b/>
          <w:bCs/>
        </w:rPr>
        <w:t>Eléments du système</w:t>
      </w:r>
      <w:r>
        <w:rPr>
          <w:b/>
          <w:bCs/>
        </w:rPr>
        <w:t> :</w:t>
      </w:r>
      <w:r w:rsidRPr="00A0202D">
        <w:rPr>
          <w:b/>
          <w:bCs/>
        </w:rPr>
        <w:t xml:space="preserve"> </w:t>
      </w:r>
    </w:p>
    <w:p w14:paraId="5C4729CF" w14:textId="77777777" w:rsidR="00DA3444" w:rsidRPr="00A0202D" w:rsidRDefault="00DA3444" w:rsidP="00DA3444">
      <w:r>
        <w:t>Les éléments retenus sont ceux issus de la grille de lecture de la systémique sociale :</w:t>
      </w:r>
    </w:p>
    <w:p w14:paraId="311BCF21" w14:textId="0CAEB926" w:rsidR="00DA3444" w:rsidRDefault="00DA3444" w:rsidP="00DA3444">
      <w:pPr>
        <w:pStyle w:val="Paragraphedeliste"/>
        <w:numPr>
          <w:ilvl w:val="0"/>
          <w:numId w:val="37"/>
        </w:numPr>
      </w:pPr>
      <w:r w:rsidRPr="00A0202D">
        <w:rPr>
          <w:b/>
          <w:bCs/>
        </w:rPr>
        <w:t>Les facteurs organisationnels :</w:t>
      </w:r>
      <w:r>
        <w:t xml:space="preserve"> règlement, contra</w:t>
      </w:r>
      <w:r w:rsidR="003F4522">
        <w:t>, char</w:t>
      </w:r>
      <w:r>
        <w:t>t</w:t>
      </w:r>
      <w:r w:rsidR="003F4522">
        <w:t>e etc</w:t>
      </w:r>
      <w:r>
        <w:t>.</w:t>
      </w:r>
    </w:p>
    <w:p w14:paraId="6C441BF5" w14:textId="77777777" w:rsidR="00804EE6" w:rsidRDefault="00804EE6" w:rsidP="00804EE6">
      <w:pPr>
        <w:pStyle w:val="Paragraphedeliste"/>
        <w:ind w:left="360"/>
      </w:pPr>
    </w:p>
    <w:p w14:paraId="2FB6D4A1" w14:textId="77777777" w:rsidR="00804EE6" w:rsidRDefault="00DA3444" w:rsidP="00804EE6">
      <w:pPr>
        <w:pStyle w:val="Paragraphedeliste"/>
        <w:numPr>
          <w:ilvl w:val="0"/>
          <w:numId w:val="37"/>
        </w:numPr>
      </w:pPr>
      <w:r w:rsidRPr="00767260">
        <w:rPr>
          <w:b/>
          <w:bCs/>
        </w:rPr>
        <w:t>Les facteurs structurels :</w:t>
      </w:r>
      <w:r>
        <w:t xml:space="preserve"> équipes d’accueil, locaux etc.  </w:t>
      </w:r>
    </w:p>
    <w:p w14:paraId="14080320" w14:textId="77777777" w:rsidR="00804EE6" w:rsidRPr="00804EE6" w:rsidRDefault="00804EE6" w:rsidP="00804EE6">
      <w:pPr>
        <w:pStyle w:val="Paragraphedeliste"/>
        <w:rPr>
          <w:b/>
          <w:bCs/>
        </w:rPr>
      </w:pPr>
    </w:p>
    <w:p w14:paraId="1A88128C" w14:textId="310F36D2" w:rsidR="00DA3444" w:rsidRDefault="00DA3444" w:rsidP="00804EE6">
      <w:pPr>
        <w:pStyle w:val="Paragraphedeliste"/>
        <w:numPr>
          <w:ilvl w:val="0"/>
          <w:numId w:val="37"/>
        </w:numPr>
      </w:pPr>
      <w:r w:rsidRPr="00804EE6">
        <w:rPr>
          <w:b/>
          <w:bCs/>
        </w:rPr>
        <w:t>Les facteurs culturels</w:t>
      </w:r>
      <w:r>
        <w:t> :  logique de « cost-killing » , de « soin systémique » etc.</w:t>
      </w:r>
    </w:p>
    <w:p w14:paraId="713C3DCD" w14:textId="77777777" w:rsidR="00DA3444" w:rsidRDefault="00DA3444" w:rsidP="00DA3444">
      <w:pPr>
        <w:pStyle w:val="Paragraphedeliste"/>
        <w:ind w:left="360"/>
      </w:pPr>
    </w:p>
    <w:p w14:paraId="2F1BE379" w14:textId="77777777" w:rsidR="00DA3444" w:rsidRDefault="00DA3444" w:rsidP="00DA3444">
      <w:pPr>
        <w:pStyle w:val="Paragraphedeliste"/>
        <w:numPr>
          <w:ilvl w:val="0"/>
          <w:numId w:val="36"/>
        </w:numPr>
      </w:pPr>
      <w:r w:rsidRPr="00767260">
        <w:rPr>
          <w:b/>
          <w:bCs/>
        </w:rPr>
        <w:t xml:space="preserve">Facteurs extérieurs : </w:t>
      </w:r>
      <w:r w:rsidRPr="001D4612">
        <w:t>marché de l’emploi – offre concurren</w:t>
      </w:r>
      <w:r>
        <w:t>te – opinion publique</w:t>
      </w:r>
    </w:p>
    <w:p w14:paraId="5BF2787D" w14:textId="77777777" w:rsidR="00DA3444" w:rsidRPr="001D4612" w:rsidRDefault="00DA3444" w:rsidP="00DA3444">
      <w:pPr>
        <w:pStyle w:val="Paragraphedeliste"/>
        <w:ind w:left="360"/>
      </w:pPr>
    </w:p>
    <w:p w14:paraId="012354CA" w14:textId="77777777" w:rsidR="00804EE6" w:rsidRDefault="00DA3444" w:rsidP="00804EE6">
      <w:pPr>
        <w:pStyle w:val="Paragraphedeliste"/>
        <w:numPr>
          <w:ilvl w:val="0"/>
          <w:numId w:val="36"/>
        </w:numPr>
      </w:pPr>
      <w:r w:rsidRPr="00A0202D">
        <w:rPr>
          <w:b/>
          <w:bCs/>
        </w:rPr>
        <w:t>Interactions</w:t>
      </w:r>
      <w:r>
        <w:t> : portées par les individus, membres des familles inclus.</w:t>
      </w:r>
    </w:p>
    <w:p w14:paraId="43788CBE" w14:textId="77777777" w:rsidR="00804EE6" w:rsidRPr="00804EE6" w:rsidRDefault="00804EE6" w:rsidP="00804EE6">
      <w:pPr>
        <w:pStyle w:val="Paragraphedeliste"/>
        <w:rPr>
          <w:b/>
          <w:bCs/>
        </w:rPr>
      </w:pPr>
    </w:p>
    <w:p w14:paraId="650CBABC" w14:textId="719BCD63" w:rsidR="00DA3444" w:rsidRPr="00804EE6" w:rsidRDefault="00DA3444" w:rsidP="00804EE6">
      <w:pPr>
        <w:pStyle w:val="Paragraphedeliste"/>
        <w:numPr>
          <w:ilvl w:val="0"/>
          <w:numId w:val="36"/>
        </w:numPr>
      </w:pPr>
      <w:r w:rsidRPr="00804EE6">
        <w:rPr>
          <w:b/>
          <w:bCs/>
        </w:rPr>
        <w:t xml:space="preserve">Emergence : </w:t>
      </w:r>
    </w:p>
    <w:p w14:paraId="3464A8FF" w14:textId="77777777" w:rsidR="00DA3444" w:rsidRDefault="00DA3444" w:rsidP="00DA3444">
      <w:r w:rsidRPr="00A0202D">
        <w:t>L’apparition des micro-crèches illustre un autre principe fondamental du vivant</w:t>
      </w:r>
      <w:r>
        <w:t xml:space="preserve"> : </w:t>
      </w:r>
    </w:p>
    <w:p w14:paraId="14B41927" w14:textId="77777777" w:rsidR="00DA3444" w:rsidRPr="00FB4E11" w:rsidRDefault="00DA3444" w:rsidP="00DA3444">
      <w:pPr>
        <w:jc w:val="center"/>
        <w:rPr>
          <w:b/>
          <w:bCs/>
        </w:rPr>
      </w:pPr>
      <w:r w:rsidRPr="00FB4E11">
        <w:rPr>
          <w:b/>
          <w:bCs/>
        </w:rPr>
        <w:t>Le principe d’émergence,</w:t>
      </w:r>
      <w:r>
        <w:rPr>
          <w:b/>
          <w:bCs/>
        </w:rPr>
        <w:t xml:space="preserve"> </w:t>
      </w:r>
      <w:r w:rsidRPr="00FB4E11">
        <w:rPr>
          <w:b/>
          <w:bCs/>
        </w:rPr>
        <w:t>réponse à une situation de tension</w:t>
      </w:r>
      <w:r>
        <w:rPr>
          <w:b/>
          <w:bCs/>
        </w:rPr>
        <w:t xml:space="preserve"> vivante</w:t>
      </w:r>
      <w:r w:rsidRPr="00FB4E11">
        <w:rPr>
          <w:b/>
          <w:bCs/>
        </w:rPr>
        <w:t>.</w:t>
      </w:r>
    </w:p>
    <w:p w14:paraId="5C35B0D4" w14:textId="26E43008" w:rsidR="00DA3444" w:rsidRDefault="00DA3444" w:rsidP="00DA3444">
      <w:pPr>
        <w:jc w:val="both"/>
      </w:pPr>
      <w:r>
        <w:t>Celle</w:t>
      </w:r>
      <w:r w:rsidR="00804EE6">
        <w:t>s</w:t>
      </w:r>
      <w:r>
        <w:t xml:space="preserve">-ci </w:t>
      </w:r>
      <w:r w:rsidRPr="00A0202D">
        <w:t>ont émergé au début des années 2010 à la suite d’une évolution législative</w:t>
      </w:r>
      <w:r>
        <w:t> : l’état cherchait alors à remédier à un manque chronique de places d’accueil dans la petite enfance en France</w:t>
      </w:r>
      <w:r w:rsidRPr="00A0202D">
        <w:t>.</w:t>
      </w:r>
      <w:r>
        <w:t xml:space="preserve"> En pratique</w:t>
      </w:r>
      <w:r w:rsidRPr="00A0202D">
        <w:t xml:space="preserve">, l’émergence </w:t>
      </w:r>
      <w:r>
        <w:t>d’une micro-crèche</w:t>
      </w:r>
      <w:r w:rsidRPr="00A0202D">
        <w:t xml:space="preserve"> répond à </w:t>
      </w:r>
      <w:r>
        <w:t>un déficit local.</w:t>
      </w:r>
    </w:p>
    <w:p w14:paraId="12CD8FAF" w14:textId="6DE7A4DB" w:rsidR="00DA3444" w:rsidRPr="00DA3444" w:rsidRDefault="00DA3444" w:rsidP="00DA3444">
      <w:pPr>
        <w:pStyle w:val="Paragraphedeliste"/>
        <w:numPr>
          <w:ilvl w:val="0"/>
          <w:numId w:val="43"/>
        </w:numPr>
        <w:rPr>
          <w:b/>
          <w:bCs/>
        </w:rPr>
      </w:pPr>
      <w:r w:rsidRPr="00DA3444">
        <w:rPr>
          <w:b/>
          <w:bCs/>
        </w:rPr>
        <w:t>Dynamiques systémiques dans le secteur d’activité privé de la petite enfance</w:t>
      </w:r>
    </w:p>
    <w:p w14:paraId="5AAA164C" w14:textId="77777777" w:rsidR="003F4522" w:rsidRDefault="00DA3444" w:rsidP="00DA3444">
      <w:pPr>
        <w:jc w:val="both"/>
      </w:pPr>
      <w:r>
        <w:t xml:space="preserve">Certaines dynamiques observées permettent d’illustrer </w:t>
      </w:r>
      <w:r w:rsidRPr="003F4522">
        <w:t>les boucles de rétroaction</w:t>
      </w:r>
      <w:r>
        <w:rPr>
          <w:b/>
          <w:bCs/>
        </w:rPr>
        <w:t>,</w:t>
      </w:r>
      <w:r>
        <w:t xml:space="preserve"> comme l’induction de certains phénomènes se déployant de manière linéaire. </w:t>
      </w:r>
    </w:p>
    <w:p w14:paraId="730DD7CE" w14:textId="4FC0ABF6" w:rsidR="00DA3444" w:rsidRDefault="00DA3444" w:rsidP="00DA3444">
      <w:pPr>
        <w:jc w:val="both"/>
      </w:pPr>
      <w:r>
        <w:t xml:space="preserve">Dans ce dernier cas, les phénomènes observés ont pour origine les facteurs culturels, facteurs présentant généralement une résistance au changement, c’est-à-dire une </w:t>
      </w:r>
      <w:r>
        <w:lastRenderedPageBreak/>
        <w:t>insensibilité aux rétroactions des dynamiques induites. Cette insensibilité tient essentiellement à deux facteurs extérieurs : un marché de l’emploi favorable aux employeurs et un manque de places en crèche pour les usagers.</w:t>
      </w:r>
    </w:p>
    <w:p w14:paraId="751CF29E" w14:textId="5D7D319D" w:rsidR="00DA3444" w:rsidRDefault="00F65689" w:rsidP="00DA3444">
      <w:pPr>
        <w:jc w:val="both"/>
      </w:pPr>
      <w:r>
        <w:rPr>
          <w:noProof/>
        </w:rPr>
        <mc:AlternateContent>
          <mc:Choice Requires="wpg">
            <w:drawing>
              <wp:anchor distT="0" distB="0" distL="114300" distR="114300" simplePos="0" relativeHeight="251657216" behindDoc="0" locked="0" layoutInCell="1" allowOverlap="1" wp14:anchorId="62E434C3" wp14:editId="1B7283C1">
                <wp:simplePos x="0" y="0"/>
                <wp:positionH relativeFrom="margin">
                  <wp:posOffset>2722245</wp:posOffset>
                </wp:positionH>
                <wp:positionV relativeFrom="paragraph">
                  <wp:posOffset>395605</wp:posOffset>
                </wp:positionV>
                <wp:extent cx="2886075" cy="4599940"/>
                <wp:effectExtent l="0" t="0" r="28575" b="10160"/>
                <wp:wrapNone/>
                <wp:docPr id="1751899289" name="Groupe 5"/>
                <wp:cNvGraphicFramePr/>
                <a:graphic xmlns:a="http://schemas.openxmlformats.org/drawingml/2006/main">
                  <a:graphicData uri="http://schemas.microsoft.com/office/word/2010/wordprocessingGroup">
                    <wpg:wgp>
                      <wpg:cNvGrpSpPr/>
                      <wpg:grpSpPr>
                        <a:xfrm>
                          <a:off x="0" y="0"/>
                          <a:ext cx="2886075" cy="4599940"/>
                          <a:chOff x="0" y="115765"/>
                          <a:chExt cx="4791075" cy="4300521"/>
                        </a:xfrm>
                      </wpg:grpSpPr>
                      <wpg:grpSp>
                        <wpg:cNvPr id="313067769" name="Groupe 4"/>
                        <wpg:cNvGrpSpPr/>
                        <wpg:grpSpPr>
                          <a:xfrm>
                            <a:off x="0" y="115765"/>
                            <a:ext cx="4791075" cy="4300521"/>
                            <a:chOff x="0" y="115765"/>
                            <a:chExt cx="4791075" cy="4300521"/>
                          </a:xfrm>
                        </wpg:grpSpPr>
                        <wpg:grpSp>
                          <wpg:cNvPr id="1085152030" name="Groupe 2"/>
                          <wpg:cNvGrpSpPr/>
                          <wpg:grpSpPr>
                            <a:xfrm>
                              <a:off x="0" y="1171575"/>
                              <a:ext cx="4791075" cy="3244711"/>
                              <a:chOff x="0" y="0"/>
                              <a:chExt cx="4791075" cy="3244711"/>
                            </a:xfrm>
                          </wpg:grpSpPr>
                          <wps:wsp>
                            <wps:cNvPr id="2123535691" name="Zone de texte 2"/>
                            <wps:cNvSpPr txBox="1">
                              <a:spLocks noChangeArrowheads="1"/>
                            </wps:cNvSpPr>
                            <wps:spPr bwMode="auto">
                              <a:xfrm>
                                <a:off x="939737" y="2455793"/>
                                <a:ext cx="3076575" cy="788918"/>
                              </a:xfrm>
                              <a:prstGeom prst="rect">
                                <a:avLst/>
                              </a:prstGeom>
                              <a:solidFill>
                                <a:srgbClr val="FFFFFF"/>
                              </a:solidFill>
                              <a:ln w="9525">
                                <a:solidFill>
                                  <a:srgbClr val="000000"/>
                                </a:solidFill>
                                <a:miter lim="800000"/>
                                <a:headEnd/>
                                <a:tailEnd/>
                              </a:ln>
                            </wps:spPr>
                            <wps:txbx>
                              <w:txbxContent>
                                <w:p w14:paraId="37E37A99" w14:textId="77777777" w:rsidR="00DA3444" w:rsidRDefault="00DA3444" w:rsidP="00DA3444">
                                  <w:r>
                                    <w:t xml:space="preserve">Facteur structurel : </w:t>
                                  </w:r>
                                </w:p>
                                <w:p w14:paraId="2CE319B9" w14:textId="77777777" w:rsidR="00DA3444" w:rsidRDefault="00DA3444" w:rsidP="00DA3444">
                                  <w:r>
                                    <w:t>Turn-over dans les équipes d’accueil</w:t>
                                  </w:r>
                                </w:p>
                              </w:txbxContent>
                            </wps:txbx>
                            <wps:bodyPr rot="0" vert="horz" wrap="square" lIns="91440" tIns="45720" rIns="91440" bIns="45720" anchor="t" anchorCtr="0">
                              <a:noAutofit/>
                            </wps:bodyPr>
                          </wps:wsp>
                          <wps:wsp>
                            <wps:cNvPr id="945875225" name="Zone de texte 2"/>
                            <wps:cNvSpPr txBox="1">
                              <a:spLocks noChangeArrowheads="1"/>
                            </wps:cNvSpPr>
                            <wps:spPr bwMode="auto">
                              <a:xfrm>
                                <a:off x="542925" y="0"/>
                                <a:ext cx="3838576" cy="876300"/>
                              </a:xfrm>
                              <a:prstGeom prst="rect">
                                <a:avLst/>
                              </a:prstGeom>
                              <a:solidFill>
                                <a:srgbClr val="FFFFFF"/>
                              </a:solidFill>
                              <a:ln w="9525">
                                <a:solidFill>
                                  <a:srgbClr val="000000"/>
                                </a:solidFill>
                                <a:miter lim="800000"/>
                                <a:headEnd/>
                                <a:tailEnd/>
                              </a:ln>
                            </wps:spPr>
                            <wps:txbx>
                              <w:txbxContent>
                                <w:p w14:paraId="0A95E63D" w14:textId="77777777" w:rsidR="00DA3444" w:rsidRDefault="00DA3444" w:rsidP="00DA3444">
                                  <w:r>
                                    <w:t xml:space="preserve">Facteur structurel : </w:t>
                                  </w:r>
                                </w:p>
                                <w:p w14:paraId="33AE5B86" w14:textId="77777777" w:rsidR="00DA3444" w:rsidRDefault="00DA3444" w:rsidP="00DA3444">
                                  <w:r>
                                    <w:t>Crèche non ergonomique parce qu’aménagée low cost</w:t>
                                  </w:r>
                                </w:p>
                              </w:txbxContent>
                            </wps:txbx>
                            <wps:bodyPr rot="0" vert="horz" wrap="square" lIns="91440" tIns="45720" rIns="91440" bIns="45720" anchor="t" anchorCtr="0">
                              <a:noAutofit/>
                            </wps:bodyPr>
                          </wps:wsp>
                          <wps:wsp>
                            <wps:cNvPr id="181285493" name="Zone de texte 2"/>
                            <wps:cNvSpPr txBox="1">
                              <a:spLocks noChangeArrowheads="1"/>
                            </wps:cNvSpPr>
                            <wps:spPr bwMode="auto">
                              <a:xfrm>
                                <a:off x="0" y="1268274"/>
                                <a:ext cx="4791075" cy="792231"/>
                              </a:xfrm>
                              <a:prstGeom prst="rect">
                                <a:avLst/>
                              </a:prstGeom>
                              <a:solidFill>
                                <a:srgbClr val="FFFFFF"/>
                              </a:solidFill>
                              <a:ln w="9525">
                                <a:solidFill>
                                  <a:srgbClr val="000000"/>
                                </a:solidFill>
                                <a:miter lim="800000"/>
                                <a:headEnd/>
                                <a:tailEnd/>
                              </a:ln>
                            </wps:spPr>
                            <wps:txbx>
                              <w:txbxContent>
                                <w:p w14:paraId="0746D99E" w14:textId="77777777" w:rsidR="00DA3444" w:rsidRDefault="00DA3444" w:rsidP="00DA3444">
                                  <w:r>
                                    <w:t>Facteur structurel :</w:t>
                                  </w:r>
                                </w:p>
                                <w:p w14:paraId="44174469" w14:textId="77777777" w:rsidR="00DA3444" w:rsidRDefault="00DA3444" w:rsidP="00DA3444">
                                  <w:r>
                                    <w:t>Personnel exposé à la fatigue et aux troubles musculo -squelettiques</w:t>
                                  </w:r>
                                </w:p>
                              </w:txbxContent>
                            </wps:txbx>
                            <wps:bodyPr rot="0" vert="horz" wrap="square" lIns="91440" tIns="45720" rIns="91440" bIns="45720" anchor="t" anchorCtr="0">
                              <a:noAutofit/>
                            </wps:bodyPr>
                          </wps:wsp>
                          <wps:wsp>
                            <wps:cNvPr id="377955033" name="Connecteur droit avec flèche 1"/>
                            <wps:cNvCnPr/>
                            <wps:spPr>
                              <a:xfrm>
                                <a:off x="2445875" y="947530"/>
                                <a:ext cx="0" cy="274361"/>
                              </a:xfrm>
                              <a:prstGeom prst="straightConnector1">
                                <a:avLst/>
                              </a:prstGeom>
                              <a:noFill/>
                              <a:ln w="19050" cap="flat" cmpd="sng" algn="ctr">
                                <a:solidFill>
                                  <a:srgbClr val="156082"/>
                                </a:solidFill>
                                <a:prstDash val="solid"/>
                                <a:miter lim="800000"/>
                                <a:tailEnd type="triangle"/>
                              </a:ln>
                              <a:effectLst/>
                            </wps:spPr>
                            <wps:bodyPr/>
                          </wps:wsp>
                          <wps:wsp>
                            <wps:cNvPr id="544123932" name="Connecteur droit avec flèche 1"/>
                            <wps:cNvCnPr/>
                            <wps:spPr>
                              <a:xfrm>
                                <a:off x="2468258" y="2149544"/>
                                <a:ext cx="7475" cy="295481"/>
                              </a:xfrm>
                              <a:prstGeom prst="straightConnector1">
                                <a:avLst/>
                              </a:prstGeom>
                              <a:noFill/>
                              <a:ln w="19050" cap="flat" cmpd="sng" algn="ctr">
                                <a:solidFill>
                                  <a:srgbClr val="156082"/>
                                </a:solidFill>
                                <a:prstDash val="solid"/>
                                <a:miter lim="800000"/>
                                <a:tailEnd type="triangle"/>
                              </a:ln>
                              <a:effectLst/>
                            </wps:spPr>
                            <wps:bodyPr/>
                          </wps:wsp>
                        </wpg:grpSp>
                        <wps:wsp>
                          <wps:cNvPr id="301553037" name="Zone de texte 2"/>
                          <wps:cNvSpPr txBox="1">
                            <a:spLocks noChangeArrowheads="1"/>
                          </wps:cNvSpPr>
                          <wps:spPr bwMode="auto">
                            <a:xfrm>
                              <a:off x="1358837" y="115765"/>
                              <a:ext cx="2281555" cy="774735"/>
                            </a:xfrm>
                            <a:prstGeom prst="rect">
                              <a:avLst/>
                            </a:prstGeom>
                            <a:solidFill>
                              <a:srgbClr val="FFFFFF"/>
                            </a:solidFill>
                            <a:ln w="9525">
                              <a:solidFill>
                                <a:srgbClr val="000000"/>
                              </a:solidFill>
                              <a:miter lim="800000"/>
                              <a:headEnd/>
                              <a:tailEnd/>
                            </a:ln>
                          </wps:spPr>
                          <wps:txbx>
                            <w:txbxContent>
                              <w:p w14:paraId="1250788A" w14:textId="77777777" w:rsidR="00DA3444" w:rsidRDefault="00DA3444" w:rsidP="00DA3444">
                                <w:r>
                                  <w:t xml:space="preserve">Facteur culturel : </w:t>
                                </w:r>
                              </w:p>
                              <w:p w14:paraId="342D1050" w14:textId="77777777" w:rsidR="00DA3444" w:rsidRDefault="00DA3444" w:rsidP="00DA3444">
                                <w:r>
                                  <w:t>Stratégie de « cost-killing »</w:t>
                                </w:r>
                              </w:p>
                            </w:txbxContent>
                          </wps:txbx>
                          <wps:bodyPr rot="0" vert="horz" wrap="square" lIns="91440" tIns="45720" rIns="91440" bIns="45720" anchor="t" anchorCtr="0">
                            <a:noAutofit/>
                          </wps:bodyPr>
                        </wps:wsp>
                      </wpg:grpSp>
                      <wps:wsp>
                        <wps:cNvPr id="47590750" name="Connecteur droit avec flèche 1"/>
                        <wps:cNvCnPr/>
                        <wps:spPr>
                          <a:xfrm rot="60000">
                            <a:off x="2438400" y="934899"/>
                            <a:ext cx="7475" cy="236675"/>
                          </a:xfrm>
                          <a:prstGeom prst="straightConnector1">
                            <a:avLst/>
                          </a:prstGeom>
                          <a:noFill/>
                          <a:ln w="19050" cap="flat" cmpd="sng" algn="ctr">
                            <a:solidFill>
                              <a:srgbClr val="156082"/>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2E434C3" id="Groupe 5" o:spid="_x0000_s1026" style="position:absolute;left:0;text-align:left;margin-left:214.35pt;margin-top:31.15pt;width:227.25pt;height:362.2pt;z-index:251657216;mso-position-horizontal-relative:margin;mso-width-relative:margin;mso-height-relative:margin" coordorigin=",1157" coordsize="47910,4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">
                <v:group id="Groupe 4" o:spid="_x0000_s1027" style="position:absolute;top:1157;width:47910;height:43005" coordorigin=",1157" coordsize="47910,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">
                  <v:group id="_x0000_s1028" style="position:absolute;top:11715;width:47910;height:32447" coordsize="47910,3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">
                    <v:shapetype id="_x0000_t202" coordsize="21600,21600" o:spt="202" path="m,l,21600r21600,l21600,xe">
                      <v:stroke joinstyle="miter"/>
                      <v:path gradientshapeok="t" o:connecttype="rect"/>
                    </v:shapetype>
                    <v:shape id="Zone de texte 2" o:spid="_x0000_s1029" type="#_x0000_t202" style="position:absolute;left:9397;top:24557;width:30766;height: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">
                      <v:textbox>
                        <w:txbxContent>
                          <w:p w14:paraId="37E37A99" w14:textId="77777777" w:rsidR="00DA3444" w:rsidRDefault="00DA3444" w:rsidP="00DA3444">
                            <w:r>
                              <w:t xml:space="preserve">Facteur structurel : </w:t>
                            </w:r>
                          </w:p>
                          <w:p w14:paraId="2CE319B9" w14:textId="77777777" w:rsidR="00DA3444" w:rsidRDefault="00DA3444" w:rsidP="00DA3444">
                            <w:r>
                              <w:t>Turn-over dans les équipes d’accueil</w:t>
                            </w:r>
                          </w:p>
                        </w:txbxContent>
                      </v:textbox>
                    </v:shape>
                    <v:shape id="Zone de texte 2" o:spid="_x0000_s1030" type="#_x0000_t202" style="position:absolute;left:5429;width:38386;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">
                      <v:textbox>
                        <w:txbxContent>
                          <w:p w14:paraId="0A95E63D" w14:textId="77777777" w:rsidR="00DA3444" w:rsidRDefault="00DA3444" w:rsidP="00DA3444">
                            <w:r>
                              <w:t xml:space="preserve">Facteur structurel : </w:t>
                            </w:r>
                          </w:p>
                          <w:p w14:paraId="33AE5B86" w14:textId="77777777" w:rsidR="00DA3444" w:rsidRDefault="00DA3444" w:rsidP="00DA3444">
                            <w:r>
                              <w:t xml:space="preserve">Crèche non ergonomique parce qu’aménagée </w:t>
                            </w:r>
                            <w:proofErr w:type="spellStart"/>
                            <w:r>
                              <w:t>low</w:t>
                            </w:r>
                            <w:proofErr w:type="spellEnd"/>
                            <w:r>
                              <w:t xml:space="preserve"> </w:t>
                            </w:r>
                            <w:proofErr w:type="spellStart"/>
                            <w:r>
                              <w:t>cost</w:t>
                            </w:r>
                            <w:proofErr w:type="spellEnd"/>
                          </w:p>
                        </w:txbxContent>
                      </v:textbox>
                    </v:shape>
                    <v:shape id="Zone de texte 2" o:spid="_x0000_s1031" type="#_x0000_t202" style="position:absolute;top:12682;width:47910;height:7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">
                      <v:textbox>
                        <w:txbxContent>
                          <w:p w14:paraId="0746D99E" w14:textId="77777777" w:rsidR="00DA3444" w:rsidRDefault="00DA3444" w:rsidP="00DA3444">
                            <w:r>
                              <w:t>Facteur structurel :</w:t>
                            </w:r>
                          </w:p>
                          <w:p w14:paraId="44174469" w14:textId="77777777" w:rsidR="00DA3444" w:rsidRDefault="00DA3444" w:rsidP="00DA3444">
                            <w:r>
                              <w:t>Personnel exposé à la fatigue et aux troubles musculo -squelettiques</w:t>
                            </w:r>
                          </w:p>
                        </w:txbxContent>
                      </v:textbox>
                    </v:shape>
                    <v:shapetype id="_x0000_t32" coordsize="21600,21600" o:spt="32" o:oned="t" path="m,l21600,21600e" filled="f">
                      <v:path arrowok="t" fillok="f" o:connecttype="none"/>
                      <o:lock v:ext="edit" shapetype="t"/>
                    </v:shapetype>
                    <v:shape id="Connecteur droit avec flèche 1" o:spid="_x0000_s1032" type="#_x0000_t32" style="position:absolute;left:24458;top:9475;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" strokecolor="#156082" strokeweight="1.5pt">
                      <v:stroke endarrow="block" joinstyle="miter"/>
                    </v:shape>
                    <v:shape id="Connecteur droit avec flèche 1" o:spid="_x0000_s1033" type="#_x0000_t32" style="position:absolute;left:24682;top:21495;width:75;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" strokecolor="#156082" strokeweight="1.5pt">
                      <v:stroke endarrow="block" joinstyle="miter"/>
                    </v:shape>
                  </v:group>
                  <v:shape id="Zone de texte 2" o:spid="_x0000_s1034" type="#_x0000_t202" style="position:absolute;left:13588;top:1157;width:22815;height:7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">
                    <v:textbox>
                      <w:txbxContent>
                        <w:p w14:paraId="1250788A" w14:textId="77777777" w:rsidR="00DA3444" w:rsidRDefault="00DA3444" w:rsidP="00DA3444">
                          <w:r>
                            <w:t xml:space="preserve">Facteur culturel : </w:t>
                          </w:r>
                        </w:p>
                        <w:p w14:paraId="342D1050" w14:textId="77777777" w:rsidR="00DA3444" w:rsidRDefault="00DA3444" w:rsidP="00DA3444">
                          <w:r>
                            <w:t>Stratégie de « </w:t>
                          </w:r>
                          <w:proofErr w:type="spellStart"/>
                          <w:r>
                            <w:t>cost-killing</w:t>
                          </w:r>
                          <w:proofErr w:type="spellEnd"/>
                          <w:r>
                            <w:t> »</w:t>
                          </w:r>
                        </w:p>
                      </w:txbxContent>
                    </v:textbox>
                  </v:shape>
                </v:group>
                <v:shape id="Connecteur droit avec flèche 1" o:spid="_x0000_s1035" type="#_x0000_t32" style="position:absolute;left:24384;top:9348;width:74;height:2367;rotation: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" strokecolor="#156082" strokeweight="1.5pt">
                  <v:stroke endarrow="block" joinstyle="miter"/>
                </v:shape>
                <w10:wrap anchorx="margin"/>
              </v:group>
            </w:pict>
          </mc:Fallback>
        </mc:AlternateContent>
      </w:r>
      <w:r w:rsidR="00DA3444">
        <w:t xml:space="preserve">Les exemples font intervenir les dynamiques de turn-over dans les équipes professionnelles d’accueil : </w:t>
      </w:r>
    </w:p>
    <w:p w14:paraId="79EC7717" w14:textId="7A62F1FB" w:rsidR="00DA3444" w:rsidRDefault="00F65689" w:rsidP="00804EE6">
      <w:r>
        <w:rPr>
          <w:noProof/>
        </w:rPr>
        <mc:AlternateContent>
          <mc:Choice Requires="wpg">
            <w:drawing>
              <wp:anchor distT="0" distB="0" distL="114300" distR="114300" simplePos="0" relativeHeight="251658240" behindDoc="0" locked="0" layoutInCell="1" allowOverlap="1" wp14:anchorId="19FFA77D" wp14:editId="4D8DD6BB">
                <wp:simplePos x="0" y="0"/>
                <wp:positionH relativeFrom="margin">
                  <wp:posOffset>128905</wp:posOffset>
                </wp:positionH>
                <wp:positionV relativeFrom="paragraph">
                  <wp:posOffset>62865</wp:posOffset>
                </wp:positionV>
                <wp:extent cx="2057400" cy="4791075"/>
                <wp:effectExtent l="0" t="0" r="19050" b="28575"/>
                <wp:wrapNone/>
                <wp:docPr id="108070996" name="Groupe 6"/>
                <wp:cNvGraphicFramePr/>
                <a:graphic xmlns:a="http://schemas.openxmlformats.org/drawingml/2006/main">
                  <a:graphicData uri="http://schemas.microsoft.com/office/word/2010/wordprocessingGroup">
                    <wpg:wgp>
                      <wpg:cNvGrpSpPr/>
                      <wpg:grpSpPr>
                        <a:xfrm>
                          <a:off x="0" y="0"/>
                          <a:ext cx="2057400" cy="4791075"/>
                          <a:chOff x="342902" y="171450"/>
                          <a:chExt cx="2057400" cy="4791075"/>
                        </a:xfrm>
                      </wpg:grpSpPr>
                      <wpg:grpSp>
                        <wpg:cNvPr id="1260656851" name="Groupe 3"/>
                        <wpg:cNvGrpSpPr/>
                        <wpg:grpSpPr>
                          <a:xfrm>
                            <a:off x="342902" y="1409700"/>
                            <a:ext cx="2057400" cy="3552825"/>
                            <a:chOff x="342902" y="38100"/>
                            <a:chExt cx="2057400" cy="3552825"/>
                          </a:xfrm>
                        </wpg:grpSpPr>
                        <wps:wsp>
                          <wps:cNvPr id="992616745" name="Zone de texte 2"/>
                          <wps:cNvSpPr txBox="1">
                            <a:spLocks noChangeArrowheads="1"/>
                          </wps:cNvSpPr>
                          <wps:spPr bwMode="auto">
                            <a:xfrm>
                              <a:off x="342902" y="38100"/>
                              <a:ext cx="2057400" cy="950594"/>
                            </a:xfrm>
                            <a:prstGeom prst="rect">
                              <a:avLst/>
                            </a:prstGeom>
                            <a:solidFill>
                              <a:srgbClr val="FFFFFF"/>
                            </a:solidFill>
                            <a:ln w="9525">
                              <a:solidFill>
                                <a:srgbClr val="000000"/>
                              </a:solidFill>
                              <a:miter lim="800000"/>
                              <a:headEnd/>
                              <a:tailEnd/>
                            </a:ln>
                          </wps:spPr>
                          <wps:txbx>
                            <w:txbxContent>
                              <w:p w14:paraId="424DF810" w14:textId="77777777" w:rsidR="00DA3444" w:rsidRDefault="00DA3444" w:rsidP="00DA3444">
                                <w:r>
                                  <w:t xml:space="preserve">Facteur organisationnel : </w:t>
                                </w:r>
                              </w:p>
                              <w:p w14:paraId="443262F7" w14:textId="77777777" w:rsidR="00DA3444" w:rsidRDefault="00DA3444" w:rsidP="00DA3444">
                                <w:r>
                                  <w:t xml:space="preserve">Encadrement constitué aux seuils légaux </w:t>
                                </w:r>
                              </w:p>
                            </w:txbxContent>
                          </wps:txbx>
                          <wps:bodyPr rot="0" vert="horz" wrap="square" lIns="91440" tIns="45720" rIns="91440" bIns="45720" anchor="t" anchorCtr="0">
                            <a:spAutoFit/>
                          </wps:bodyPr>
                        </wps:wsp>
                        <wps:wsp>
                          <wps:cNvPr id="744077527" name="Zone de texte 2"/>
                          <wps:cNvSpPr txBox="1">
                            <a:spLocks noChangeArrowheads="1"/>
                          </wps:cNvSpPr>
                          <wps:spPr bwMode="auto">
                            <a:xfrm>
                              <a:off x="694261" y="1343025"/>
                              <a:ext cx="1515541" cy="1047749"/>
                            </a:xfrm>
                            <a:prstGeom prst="rect">
                              <a:avLst/>
                            </a:prstGeom>
                            <a:solidFill>
                              <a:srgbClr val="FFFFFF"/>
                            </a:solidFill>
                            <a:ln w="9525">
                              <a:solidFill>
                                <a:srgbClr val="000000"/>
                              </a:solidFill>
                              <a:miter lim="800000"/>
                              <a:headEnd/>
                              <a:tailEnd/>
                            </a:ln>
                          </wps:spPr>
                          <wps:txbx>
                            <w:txbxContent>
                              <w:p w14:paraId="40331F7C" w14:textId="77777777" w:rsidR="00DA3444" w:rsidRDefault="00DA3444" w:rsidP="00DA3444">
                                <w:r>
                                  <w:t>Facteur structurel :</w:t>
                                </w:r>
                              </w:p>
                              <w:p w14:paraId="044BB87C" w14:textId="77777777" w:rsidR="00DA3444" w:rsidRDefault="00DA3444" w:rsidP="00DA3444">
                                <w:r>
                                  <w:t>Epuisement du personnel</w:t>
                                </w:r>
                              </w:p>
                            </w:txbxContent>
                          </wps:txbx>
                          <wps:bodyPr rot="0" vert="horz" wrap="square" lIns="91440" tIns="45720" rIns="91440" bIns="45720" anchor="t" anchorCtr="0">
                            <a:noAutofit/>
                          </wps:bodyPr>
                        </wps:wsp>
                        <wps:wsp>
                          <wps:cNvPr id="615951832" name="Zone de texte 2"/>
                          <wps:cNvSpPr txBox="1">
                            <a:spLocks noChangeArrowheads="1"/>
                          </wps:cNvSpPr>
                          <wps:spPr bwMode="auto">
                            <a:xfrm>
                              <a:off x="656932" y="2742590"/>
                              <a:ext cx="1514769" cy="848335"/>
                            </a:xfrm>
                            <a:prstGeom prst="rect">
                              <a:avLst/>
                            </a:prstGeom>
                            <a:solidFill>
                              <a:srgbClr val="FFFFFF"/>
                            </a:solidFill>
                            <a:ln w="9525">
                              <a:solidFill>
                                <a:srgbClr val="000000"/>
                              </a:solidFill>
                              <a:miter lim="800000"/>
                              <a:headEnd/>
                              <a:tailEnd/>
                            </a:ln>
                          </wps:spPr>
                          <wps:txbx>
                            <w:txbxContent>
                              <w:p w14:paraId="2729357C" w14:textId="77777777" w:rsidR="00DA3444" w:rsidRDefault="00DA3444" w:rsidP="00DA3444">
                                <w:r>
                                  <w:t>Facteur structurel :</w:t>
                                </w:r>
                              </w:p>
                              <w:p w14:paraId="72F59EE0" w14:textId="77777777" w:rsidR="00DA3444" w:rsidRDefault="00DA3444" w:rsidP="00DA3444">
                                <w:r>
                                  <w:t>Turn-over dans les équipes d’accueil</w:t>
                                </w:r>
                              </w:p>
                            </w:txbxContent>
                          </wps:txbx>
                          <wps:bodyPr rot="0" vert="horz" wrap="square" lIns="91440" tIns="45720" rIns="91440" bIns="45720" anchor="t" anchorCtr="0">
                            <a:noAutofit/>
                          </wps:bodyPr>
                        </wps:wsp>
                        <wps:wsp>
                          <wps:cNvPr id="232832975" name="Connecteur droit avec flèche 1"/>
                          <wps:cNvCnPr/>
                          <wps:spPr>
                            <a:xfrm>
                              <a:off x="1396877" y="2447925"/>
                              <a:ext cx="0" cy="265884"/>
                            </a:xfrm>
                            <a:prstGeom prst="straightConnector1">
                              <a:avLst/>
                            </a:prstGeom>
                            <a:noFill/>
                            <a:ln w="19050" cap="flat" cmpd="sng" algn="ctr">
                              <a:solidFill>
                                <a:srgbClr val="156082"/>
                              </a:solidFill>
                              <a:prstDash val="solid"/>
                              <a:miter lim="800000"/>
                              <a:tailEnd type="triangle"/>
                            </a:ln>
                            <a:effectLst/>
                          </wps:spPr>
                          <wps:bodyPr/>
                        </wps:wsp>
                        <wps:wsp>
                          <wps:cNvPr id="1079329388" name="Connecteur droit avec flèche 1"/>
                          <wps:cNvCnPr/>
                          <wps:spPr>
                            <a:xfrm rot="120000">
                              <a:off x="1418706" y="1028699"/>
                              <a:ext cx="7471" cy="266566"/>
                            </a:xfrm>
                            <a:prstGeom prst="straightConnector1">
                              <a:avLst/>
                            </a:prstGeom>
                            <a:noFill/>
                            <a:ln w="19050" cap="flat" cmpd="sng" algn="ctr">
                              <a:solidFill>
                                <a:srgbClr val="156082"/>
                              </a:solidFill>
                              <a:prstDash val="solid"/>
                              <a:miter lim="800000"/>
                              <a:tailEnd type="triangle"/>
                            </a:ln>
                            <a:effectLst/>
                          </wps:spPr>
                          <wps:bodyPr/>
                        </wps:wsp>
                      </wpg:grpSp>
                      <wps:wsp>
                        <wps:cNvPr id="2083502783" name="Zone de texte 2"/>
                        <wps:cNvSpPr txBox="1">
                          <a:spLocks noChangeArrowheads="1"/>
                        </wps:cNvSpPr>
                        <wps:spPr bwMode="auto">
                          <a:xfrm>
                            <a:off x="742952" y="171450"/>
                            <a:ext cx="1343024" cy="838200"/>
                          </a:xfrm>
                          <a:prstGeom prst="rect">
                            <a:avLst/>
                          </a:prstGeom>
                          <a:solidFill>
                            <a:srgbClr val="FFFFFF"/>
                          </a:solidFill>
                          <a:ln w="9525">
                            <a:solidFill>
                              <a:srgbClr val="000000"/>
                            </a:solidFill>
                            <a:miter lim="800000"/>
                            <a:headEnd/>
                            <a:tailEnd/>
                          </a:ln>
                        </wps:spPr>
                        <wps:txbx>
                          <w:txbxContent>
                            <w:p w14:paraId="5C8357FF" w14:textId="77777777" w:rsidR="00DA3444" w:rsidRDefault="00DA3444" w:rsidP="00DA3444">
                              <w:r>
                                <w:t xml:space="preserve">Facteur culturel : </w:t>
                              </w:r>
                            </w:p>
                            <w:p w14:paraId="35D3C4E1" w14:textId="77777777" w:rsidR="00DA3444" w:rsidRDefault="00DA3444" w:rsidP="00DA3444">
                              <w:r>
                                <w:t>Stratégie de « cost-killing »</w:t>
                              </w:r>
                            </w:p>
                          </w:txbxContent>
                        </wps:txbx>
                        <wps:bodyPr rot="0" vert="horz" wrap="square" lIns="91440" tIns="45720" rIns="91440" bIns="45720" anchor="t" anchorCtr="0">
                          <a:noAutofit/>
                        </wps:bodyPr>
                      </wps:wsp>
                      <wps:wsp>
                        <wps:cNvPr id="1535533197" name="Connecteur droit avec flèche 1"/>
                        <wps:cNvCnPr/>
                        <wps:spPr>
                          <a:xfrm rot="60000">
                            <a:off x="1400847" y="1047750"/>
                            <a:ext cx="6985" cy="321906"/>
                          </a:xfrm>
                          <a:prstGeom prst="straightConnector1">
                            <a:avLst/>
                          </a:prstGeom>
                          <a:noFill/>
                          <a:ln w="19050" cap="flat" cmpd="sng" algn="ctr">
                            <a:solidFill>
                              <a:srgbClr val="156082"/>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9FFA77D" id="Groupe 6" o:spid="_x0000_s1036" style="position:absolute;margin-left:10.15pt;margin-top:4.95pt;width:162pt;height:377.25pt;z-index:251658240;mso-position-horizontal-relative:margin;mso-width-relative:margin;mso-height-relative:margin" coordorigin="3429,1714" coordsize="20574,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">
                <v:group id="Groupe 3" o:spid="_x0000_s1037" style="position:absolute;left:3429;top:14097;width:20574;height:35528" coordorigin="3429,381" coordsize="20574,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">
                  <v:shape id="Zone de texte 2" o:spid="_x0000_s1038" type="#_x0000_t202" style="position:absolute;left:3429;top:381;width:20574;height:9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">
                    <v:textbox style="mso-fit-shape-to-text:t">
                      <w:txbxContent>
                        <w:p w14:paraId="424DF810" w14:textId="77777777" w:rsidR="00DA3444" w:rsidRDefault="00DA3444" w:rsidP="00DA3444">
                          <w:r>
                            <w:t xml:space="preserve">Facteur organisationnel : </w:t>
                          </w:r>
                        </w:p>
                        <w:p w14:paraId="443262F7" w14:textId="77777777" w:rsidR="00DA3444" w:rsidRDefault="00DA3444" w:rsidP="00DA3444">
                          <w:r>
                            <w:t xml:space="preserve">Encadrement constitué aux seuils légaux </w:t>
                          </w:r>
                        </w:p>
                      </w:txbxContent>
                    </v:textbox>
                  </v:shape>
                  <v:shape id="Zone de texte 2" o:spid="_x0000_s1039" type="#_x0000_t202" style="position:absolute;left:6942;top:13430;width:15156;height:10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">
                    <v:textbox>
                      <w:txbxContent>
                        <w:p w14:paraId="40331F7C" w14:textId="77777777" w:rsidR="00DA3444" w:rsidRDefault="00DA3444" w:rsidP="00DA3444">
                          <w:r>
                            <w:t>Facteur structurel :</w:t>
                          </w:r>
                        </w:p>
                        <w:p w14:paraId="044BB87C" w14:textId="77777777" w:rsidR="00DA3444" w:rsidRDefault="00DA3444" w:rsidP="00DA3444">
                          <w:r>
                            <w:t>Epuisement du personnel</w:t>
                          </w:r>
                        </w:p>
                      </w:txbxContent>
                    </v:textbox>
                  </v:shape>
                  <v:shape id="Zone de texte 2" o:spid="_x0000_s1040" type="#_x0000_t202" style="position:absolute;left:6569;top:27425;width:15148;height:8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">
                    <v:textbox>
                      <w:txbxContent>
                        <w:p w14:paraId="2729357C" w14:textId="77777777" w:rsidR="00DA3444" w:rsidRDefault="00DA3444" w:rsidP="00DA3444">
                          <w:r>
                            <w:t>Facteur structurel :</w:t>
                          </w:r>
                        </w:p>
                        <w:p w14:paraId="72F59EE0" w14:textId="77777777" w:rsidR="00DA3444" w:rsidRDefault="00DA3444" w:rsidP="00DA3444">
                          <w:r>
                            <w:t>Turn-over dans les équipes d’accueil</w:t>
                          </w:r>
                        </w:p>
                      </w:txbxContent>
                    </v:textbox>
                  </v:shape>
                  <v:shape id="Connecteur droit avec flèche 1" o:spid="_x0000_s1041" type="#_x0000_t32" style="position:absolute;left:13968;top:24479;width:0;height:2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" strokecolor="#156082" strokeweight="1.5pt">
                    <v:stroke endarrow="block" joinstyle="miter"/>
                  </v:shape>
                  <v:shape id="Connecteur droit avec flèche 1" o:spid="_x0000_s1042" type="#_x0000_t32" style="position:absolute;left:14187;top:10286;width:74;height:2666;rotation: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" strokecolor="#156082" strokeweight="1.5pt">
                    <v:stroke endarrow="block" joinstyle="miter"/>
                  </v:shape>
                </v:group>
                <v:shape id="Zone de texte 2" o:spid="_x0000_s1043" type="#_x0000_t202" style="position:absolute;left:7429;top:1714;width:13430;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">
                  <v:textbox>
                    <w:txbxContent>
                      <w:p w14:paraId="5C8357FF" w14:textId="77777777" w:rsidR="00DA3444" w:rsidRDefault="00DA3444" w:rsidP="00DA3444">
                        <w:r>
                          <w:t xml:space="preserve">Facteur culturel : </w:t>
                        </w:r>
                      </w:p>
                      <w:p w14:paraId="35D3C4E1" w14:textId="77777777" w:rsidR="00DA3444" w:rsidRDefault="00DA3444" w:rsidP="00DA3444">
                        <w:r>
                          <w:t>Stratégie de « </w:t>
                        </w:r>
                        <w:proofErr w:type="spellStart"/>
                        <w:r>
                          <w:t>cost-killing</w:t>
                        </w:r>
                        <w:proofErr w:type="spellEnd"/>
                        <w:r>
                          <w:t> »</w:t>
                        </w:r>
                      </w:p>
                    </w:txbxContent>
                  </v:textbox>
                </v:shape>
                <v:shape id="Connecteur droit avec flèche 1" o:spid="_x0000_s1044" type="#_x0000_t32" style="position:absolute;left:14008;top:10477;width:70;height:3219;rotation: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" strokecolor="#156082" strokeweight="1.5pt">
                  <v:stroke endarrow="block" joinstyle="miter"/>
                </v:shape>
                <w10:wrap anchorx="margin"/>
              </v:group>
            </w:pict>
          </mc:Fallback>
        </mc:AlternateContent>
      </w:r>
    </w:p>
    <w:p w14:paraId="718DE39F" w14:textId="55C76511" w:rsidR="00DA3444" w:rsidRDefault="00DA3444" w:rsidP="003F4522"/>
    <w:p w14:paraId="6B624F88" w14:textId="4971C8FE" w:rsidR="00DA3444" w:rsidRDefault="00DA3444" w:rsidP="00DA3444">
      <w:pPr>
        <w:pStyle w:val="Paragraphedeliste"/>
      </w:pPr>
    </w:p>
    <w:p w14:paraId="35920F84" w14:textId="6D256FD4" w:rsidR="00DA3444" w:rsidRDefault="00DA3444" w:rsidP="00DA3444">
      <w:pPr>
        <w:pStyle w:val="Paragraphedeliste"/>
      </w:pPr>
    </w:p>
    <w:p w14:paraId="385D9A52" w14:textId="37E06F6C" w:rsidR="00DA3444" w:rsidRDefault="00DA3444" w:rsidP="008667AD"/>
    <w:p w14:paraId="79F5FAE0" w14:textId="276D45A4" w:rsidR="00DA3444" w:rsidRDefault="00DA3444" w:rsidP="00DA3444">
      <w:pPr>
        <w:pStyle w:val="Paragraphedeliste"/>
      </w:pPr>
    </w:p>
    <w:p w14:paraId="4D08F17A" w14:textId="36D200B2" w:rsidR="008667AD" w:rsidRDefault="008667AD" w:rsidP="00DA3444"/>
    <w:p w14:paraId="79A2A697" w14:textId="69A8B1FE" w:rsidR="008667AD" w:rsidRDefault="008667AD" w:rsidP="00DA3444"/>
    <w:p w14:paraId="2D65C403" w14:textId="65673603" w:rsidR="008667AD" w:rsidRDefault="008667AD" w:rsidP="00DA3444"/>
    <w:p w14:paraId="6897D6C6" w14:textId="325EF532" w:rsidR="008667AD" w:rsidRDefault="008667AD" w:rsidP="00DA3444"/>
    <w:p w14:paraId="2C3C267B" w14:textId="642DB86C" w:rsidR="008667AD" w:rsidRDefault="008667AD" w:rsidP="00DA3444"/>
    <w:p w14:paraId="14D5429E" w14:textId="589160F1" w:rsidR="008667AD" w:rsidRDefault="008667AD" w:rsidP="00DA3444"/>
    <w:p w14:paraId="69880CC5" w14:textId="32FAEDEE" w:rsidR="008667AD" w:rsidRDefault="008667AD" w:rsidP="00DA3444"/>
    <w:p w14:paraId="04EF0EF5" w14:textId="4E33B7C6" w:rsidR="008667AD" w:rsidRDefault="008667AD" w:rsidP="00DA3444"/>
    <w:p w14:paraId="1F725065" w14:textId="0702EF00" w:rsidR="008667AD" w:rsidRDefault="008667AD" w:rsidP="00DA3444"/>
    <w:p w14:paraId="5D8AFCDC" w14:textId="562FF4D8" w:rsidR="008667AD" w:rsidRDefault="008667AD" w:rsidP="00DA3444"/>
    <w:p w14:paraId="6CA66154" w14:textId="50122C4B" w:rsidR="00DA3444" w:rsidRDefault="00DA3444" w:rsidP="00DA3444">
      <w:r>
        <w:t>Un turn-over qui s’installe, induit lui aussi une boucle de rétroaction qui va enraciner le phénomène :</w:t>
      </w:r>
    </w:p>
    <w:p w14:paraId="45F0BA64" w14:textId="7C967FA9" w:rsidR="00DA3444" w:rsidRDefault="008667AD" w:rsidP="00DA3444">
      <w:pPr>
        <w:pStyle w:val="Paragraphedeliste"/>
      </w:pPr>
      <w:r>
        <w:rPr>
          <w:noProof/>
        </w:rPr>
        <mc:AlternateContent>
          <mc:Choice Requires="wpg">
            <w:drawing>
              <wp:anchor distT="0" distB="0" distL="114300" distR="114300" simplePos="0" relativeHeight="251659264" behindDoc="0" locked="0" layoutInCell="1" allowOverlap="1" wp14:anchorId="260227FC" wp14:editId="585CB382">
                <wp:simplePos x="0" y="0"/>
                <wp:positionH relativeFrom="margin">
                  <wp:align>center</wp:align>
                </wp:positionH>
                <wp:positionV relativeFrom="paragraph">
                  <wp:posOffset>15240</wp:posOffset>
                </wp:positionV>
                <wp:extent cx="5295900" cy="2693035"/>
                <wp:effectExtent l="0" t="0" r="19050" b="12065"/>
                <wp:wrapNone/>
                <wp:docPr id="1331346772" name="Groupe 7"/>
                <wp:cNvGraphicFramePr/>
                <a:graphic xmlns:a="http://schemas.openxmlformats.org/drawingml/2006/main">
                  <a:graphicData uri="http://schemas.microsoft.com/office/word/2010/wordprocessingGroup">
                    <wpg:wgp>
                      <wpg:cNvGrpSpPr/>
                      <wpg:grpSpPr>
                        <a:xfrm>
                          <a:off x="0" y="0"/>
                          <a:ext cx="5295900" cy="2693035"/>
                          <a:chOff x="0" y="-1"/>
                          <a:chExt cx="5295900" cy="2693646"/>
                        </a:xfrm>
                      </wpg:grpSpPr>
                      <wps:wsp>
                        <wps:cNvPr id="652918889" name="Zone de texte 2"/>
                        <wps:cNvSpPr txBox="1">
                          <a:spLocks noChangeArrowheads="1"/>
                        </wps:cNvSpPr>
                        <wps:spPr bwMode="auto">
                          <a:xfrm>
                            <a:off x="0" y="476142"/>
                            <a:ext cx="2210434" cy="735329"/>
                          </a:xfrm>
                          <a:prstGeom prst="rect">
                            <a:avLst/>
                          </a:prstGeom>
                          <a:solidFill>
                            <a:srgbClr val="FFFFFF"/>
                          </a:solidFill>
                          <a:ln w="9525">
                            <a:solidFill>
                              <a:srgbClr val="000000"/>
                            </a:solidFill>
                            <a:miter lim="800000"/>
                            <a:headEnd/>
                            <a:tailEnd/>
                          </a:ln>
                        </wps:spPr>
                        <wps:txbx>
                          <w:txbxContent>
                            <w:p w14:paraId="4E28093B" w14:textId="77777777" w:rsidR="00DA3444" w:rsidRDefault="00DA3444" w:rsidP="00DA3444">
                              <w:r>
                                <w:t>Facteur structurel :</w:t>
                              </w:r>
                            </w:p>
                            <w:p w14:paraId="70F6E915" w14:textId="77777777" w:rsidR="00DA3444" w:rsidRDefault="00DA3444" w:rsidP="00DA3444">
                              <w:r>
                                <w:t xml:space="preserve">Turn-over dans les équipes </w:t>
                              </w:r>
                            </w:p>
                          </w:txbxContent>
                        </wps:txbx>
                        <wps:bodyPr rot="0" vert="horz" wrap="square" lIns="91440" tIns="45720" rIns="91440" bIns="45720" anchor="t" anchorCtr="0">
                          <a:spAutoFit/>
                        </wps:bodyPr>
                      </wps:wsp>
                      <wps:wsp>
                        <wps:cNvPr id="217321102" name="Zone de texte 2"/>
                        <wps:cNvSpPr txBox="1">
                          <a:spLocks noChangeArrowheads="1"/>
                        </wps:cNvSpPr>
                        <wps:spPr bwMode="auto">
                          <a:xfrm>
                            <a:off x="2895600" y="-1"/>
                            <a:ext cx="2400300" cy="1295107"/>
                          </a:xfrm>
                          <a:prstGeom prst="rect">
                            <a:avLst/>
                          </a:prstGeom>
                          <a:solidFill>
                            <a:srgbClr val="FFFFFF"/>
                          </a:solidFill>
                          <a:ln w="9525">
                            <a:solidFill>
                              <a:srgbClr val="000000"/>
                            </a:solidFill>
                            <a:miter lim="800000"/>
                            <a:headEnd/>
                            <a:tailEnd/>
                          </a:ln>
                        </wps:spPr>
                        <wps:txbx>
                          <w:txbxContent>
                            <w:p w14:paraId="275ECB3B" w14:textId="77777777" w:rsidR="00DA3444" w:rsidRDefault="00DA3444" w:rsidP="00DA3444">
                              <w:r>
                                <w:t>Facteur structurel :</w:t>
                              </w:r>
                            </w:p>
                            <w:p w14:paraId="7AA75705" w14:textId="77777777" w:rsidR="00DA3444" w:rsidRDefault="00DA3444" w:rsidP="00DA3444">
                              <w:r>
                                <w:t>Manque de coordination dans les équipes et l’encadrement est régulièrement au seuil voire sous les seuils légaux</w:t>
                              </w:r>
                            </w:p>
                          </w:txbxContent>
                        </wps:txbx>
                        <wps:bodyPr rot="0" vert="horz" wrap="square" lIns="91440" tIns="45720" rIns="91440" bIns="45720" anchor="t" anchorCtr="0">
                          <a:noAutofit/>
                        </wps:bodyPr>
                      </wps:wsp>
                      <wps:wsp>
                        <wps:cNvPr id="1268136095" name="Zone de texte 2"/>
                        <wps:cNvSpPr txBox="1">
                          <a:spLocks noChangeArrowheads="1"/>
                        </wps:cNvSpPr>
                        <wps:spPr bwMode="auto">
                          <a:xfrm>
                            <a:off x="1543050" y="1743075"/>
                            <a:ext cx="2247900" cy="950570"/>
                          </a:xfrm>
                          <a:prstGeom prst="rect">
                            <a:avLst/>
                          </a:prstGeom>
                          <a:solidFill>
                            <a:srgbClr val="FFFFFF"/>
                          </a:solidFill>
                          <a:ln w="9525">
                            <a:solidFill>
                              <a:srgbClr val="000000"/>
                            </a:solidFill>
                            <a:miter lim="800000"/>
                            <a:headEnd/>
                            <a:tailEnd/>
                          </a:ln>
                        </wps:spPr>
                        <wps:txbx>
                          <w:txbxContent>
                            <w:p w14:paraId="38B7FCC2" w14:textId="77777777" w:rsidR="00DA3444" w:rsidRDefault="00DA3444" w:rsidP="00DA3444">
                              <w:r>
                                <w:t>Facteur structurel :</w:t>
                              </w:r>
                            </w:p>
                            <w:p w14:paraId="05686883" w14:textId="77777777" w:rsidR="00DA3444" w:rsidRDefault="00DA3444" w:rsidP="00DA3444">
                              <w:r>
                                <w:t>Fatigue et stress constant au niveau des équipes d’accueil</w:t>
                              </w:r>
                            </w:p>
                          </w:txbxContent>
                        </wps:txbx>
                        <wps:bodyPr rot="0" vert="horz" wrap="square" lIns="91440" tIns="45720" rIns="91440" bIns="45720" anchor="t" anchorCtr="0">
                          <a:spAutoFit/>
                        </wps:bodyPr>
                      </wps:wsp>
                      <wps:wsp>
                        <wps:cNvPr id="133180582" name="Connecteur droit avec flèche 1"/>
                        <wps:cNvCnPr/>
                        <wps:spPr>
                          <a:xfrm flipH="1">
                            <a:off x="3057525" y="1333499"/>
                            <a:ext cx="409575" cy="371089"/>
                          </a:xfrm>
                          <a:prstGeom prst="straightConnector1">
                            <a:avLst/>
                          </a:prstGeom>
                          <a:noFill/>
                          <a:ln w="19050" cap="flat" cmpd="sng" algn="ctr">
                            <a:solidFill>
                              <a:srgbClr val="156082"/>
                            </a:solidFill>
                            <a:prstDash val="solid"/>
                            <a:miter lim="800000"/>
                            <a:tailEnd type="triangle"/>
                          </a:ln>
                          <a:effectLst/>
                        </wps:spPr>
                        <wps:bodyPr/>
                      </wps:wsp>
                      <wps:wsp>
                        <wps:cNvPr id="781092466" name="Connecteur droit avec flèche 1"/>
                        <wps:cNvCnPr/>
                        <wps:spPr>
                          <a:xfrm flipH="1" flipV="1">
                            <a:off x="1666875" y="1295400"/>
                            <a:ext cx="438150" cy="361950"/>
                          </a:xfrm>
                          <a:prstGeom prst="straightConnector1">
                            <a:avLst/>
                          </a:prstGeom>
                          <a:noFill/>
                          <a:ln w="19050" cap="flat" cmpd="sng" algn="ctr">
                            <a:solidFill>
                              <a:srgbClr val="156082"/>
                            </a:solidFill>
                            <a:prstDash val="solid"/>
                            <a:miter lim="800000"/>
                            <a:tailEnd type="triangle"/>
                          </a:ln>
                          <a:effectLst/>
                        </wps:spPr>
                        <wps:bodyPr/>
                      </wps:wsp>
                      <wps:wsp>
                        <wps:cNvPr id="59839252" name="Connecteur droit avec flèche 1"/>
                        <wps:cNvCnPr/>
                        <wps:spPr>
                          <a:xfrm flipV="1">
                            <a:off x="2314575" y="447675"/>
                            <a:ext cx="485775" cy="342900"/>
                          </a:xfrm>
                          <a:prstGeom prst="straightConnector1">
                            <a:avLst/>
                          </a:prstGeom>
                          <a:noFill/>
                          <a:ln w="19050" cap="flat" cmpd="sng" algn="ctr">
                            <a:solidFill>
                              <a:srgbClr val="156082"/>
                            </a:solidFill>
                            <a:prstDash val="solid"/>
                            <a:miter lim="800000"/>
                            <a:tailEnd type="triangle"/>
                          </a:ln>
                          <a:effectLst/>
                        </wps:spPr>
                        <wps:bodyPr/>
                      </wps:wsp>
                    </wpg:wgp>
                  </a:graphicData>
                </a:graphic>
              </wp:anchor>
            </w:drawing>
          </mc:Choice>
          <mc:Fallback>
            <w:pict>
              <v:group w14:anchorId="260227FC" id="Groupe 7" o:spid="_x0000_s1045" style="position:absolute;left:0;text-align:left;margin-left:0;margin-top:1.2pt;width:417pt;height:212.05pt;z-index:251659264;mso-position-horizontal:center;mso-position-horizontal-relative:margin" coordorigin="" coordsize="52959,2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">
                <v:shape id="Zone de texte 2" o:spid="_x0000_s1046" type="#_x0000_t202" style="position:absolute;top:4761;width:22104;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">
                  <v:textbox style="mso-fit-shape-to-text:t">
                    <w:txbxContent>
                      <w:p w14:paraId="4E28093B" w14:textId="77777777" w:rsidR="00DA3444" w:rsidRDefault="00DA3444" w:rsidP="00DA3444">
                        <w:r>
                          <w:t>Facteur structurel :</w:t>
                        </w:r>
                      </w:p>
                      <w:p w14:paraId="70F6E915" w14:textId="77777777" w:rsidR="00DA3444" w:rsidRDefault="00DA3444" w:rsidP="00DA3444">
                        <w:r>
                          <w:t xml:space="preserve">Turn-over dans les équipes </w:t>
                        </w:r>
                      </w:p>
                    </w:txbxContent>
                  </v:textbox>
                </v:shape>
                <v:shape id="Zone de texte 2" o:spid="_x0000_s1047" type="#_x0000_t202" style="position:absolute;left:28956;width:24003;height:1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">
                  <v:textbox>
                    <w:txbxContent>
                      <w:p w14:paraId="275ECB3B" w14:textId="77777777" w:rsidR="00DA3444" w:rsidRDefault="00DA3444" w:rsidP="00DA3444">
                        <w:r>
                          <w:t>Facteur structurel :</w:t>
                        </w:r>
                      </w:p>
                      <w:p w14:paraId="7AA75705" w14:textId="77777777" w:rsidR="00DA3444" w:rsidRDefault="00DA3444" w:rsidP="00DA3444">
                        <w:r>
                          <w:t>Manque de coordination dans les équipes et l’encadrement est régulièrement au seuil voire sous les seuils légaux</w:t>
                        </w:r>
                      </w:p>
                    </w:txbxContent>
                  </v:textbox>
                </v:shape>
                <v:shape id="Zone de texte 2" o:spid="_x0000_s1048" type="#_x0000_t202" style="position:absolute;left:15430;top:17430;width:22479;height: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">
                  <v:textbox style="mso-fit-shape-to-text:t">
                    <w:txbxContent>
                      <w:p w14:paraId="38B7FCC2" w14:textId="77777777" w:rsidR="00DA3444" w:rsidRDefault="00DA3444" w:rsidP="00DA3444">
                        <w:r>
                          <w:t>Facteur structurel :</w:t>
                        </w:r>
                      </w:p>
                      <w:p w14:paraId="05686883" w14:textId="77777777" w:rsidR="00DA3444" w:rsidRDefault="00DA3444" w:rsidP="00DA3444">
                        <w:r>
                          <w:t>Fatigue et stress constant au niveau des équipes d’accueil</w:t>
                        </w:r>
                      </w:p>
                    </w:txbxContent>
                  </v:textbox>
                </v:shape>
                <v:shape id="Connecteur droit avec flèche 1" o:spid="_x0000_s1049" type="#_x0000_t32" style="position:absolute;left:30575;top:13334;width:4096;height:3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" strokecolor="#156082" strokeweight="1.5pt">
                  <v:stroke endarrow="block" joinstyle="miter"/>
                </v:shape>
                <v:shape id="Connecteur droit avec flèche 1" o:spid="_x0000_s1050" type="#_x0000_t32" style="position:absolute;left:16668;top:12954;width:4382;height:3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" strokecolor="#156082" strokeweight="1.5pt">
                  <v:stroke endarrow="block" joinstyle="miter"/>
                </v:shape>
                <v:shape id="Connecteur droit avec flèche 1" o:spid="_x0000_s1051" type="#_x0000_t32" style="position:absolute;left:23145;top:4476;width:4858;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" strokecolor="#156082" strokeweight="1.5pt">
                  <v:stroke endarrow="block" joinstyle="miter"/>
                </v:shape>
                <w10:wrap anchorx="margin"/>
              </v:group>
            </w:pict>
          </mc:Fallback>
        </mc:AlternateContent>
      </w:r>
    </w:p>
    <w:p w14:paraId="3F2B774E" w14:textId="35E91BF1" w:rsidR="00DA3444" w:rsidRDefault="00DA3444" w:rsidP="00DA3444">
      <w:pPr>
        <w:pStyle w:val="Paragraphedeliste"/>
      </w:pPr>
    </w:p>
    <w:p w14:paraId="018CB12C" w14:textId="2DDB7415" w:rsidR="00DA3444" w:rsidRDefault="00DA3444" w:rsidP="00DA3444">
      <w:pPr>
        <w:pStyle w:val="Paragraphedeliste"/>
      </w:pPr>
    </w:p>
    <w:p w14:paraId="0D75A38E" w14:textId="141691D6" w:rsidR="00DA3444" w:rsidRDefault="00DA3444" w:rsidP="00DA3444">
      <w:pPr>
        <w:pStyle w:val="Paragraphedeliste"/>
      </w:pPr>
    </w:p>
    <w:p w14:paraId="75102566" w14:textId="59A2F297" w:rsidR="00DA3444" w:rsidRDefault="00DA3444" w:rsidP="00DA3444">
      <w:pPr>
        <w:pStyle w:val="Paragraphedeliste"/>
      </w:pPr>
    </w:p>
    <w:p w14:paraId="0777A2D8" w14:textId="5EA1247E" w:rsidR="00DA3444" w:rsidRDefault="00DA3444" w:rsidP="00DA3444">
      <w:pPr>
        <w:pStyle w:val="Paragraphedeliste"/>
      </w:pPr>
    </w:p>
    <w:p w14:paraId="13AF002E" w14:textId="1B6BFAB5" w:rsidR="00DA3444" w:rsidRDefault="00DA3444" w:rsidP="00DA3444">
      <w:pPr>
        <w:pStyle w:val="Paragraphedeliste"/>
      </w:pPr>
    </w:p>
    <w:p w14:paraId="3BA691AB" w14:textId="705B609E" w:rsidR="00DA3444" w:rsidRDefault="00DA3444" w:rsidP="00DA3444">
      <w:pPr>
        <w:pStyle w:val="Paragraphedeliste"/>
      </w:pPr>
    </w:p>
    <w:p w14:paraId="002F265D" w14:textId="1B50D5D7" w:rsidR="00DA3444" w:rsidRDefault="00DA3444" w:rsidP="00DA3444">
      <w:pPr>
        <w:pStyle w:val="Paragraphedeliste"/>
      </w:pPr>
    </w:p>
    <w:p w14:paraId="2BDF7E13" w14:textId="3E082638" w:rsidR="00DA3444" w:rsidRDefault="00DA3444" w:rsidP="00DA3444">
      <w:pPr>
        <w:pStyle w:val="Paragraphedeliste"/>
      </w:pPr>
    </w:p>
    <w:p w14:paraId="37F472E6" w14:textId="04F0C447" w:rsidR="00DA3444" w:rsidRDefault="00DA3444" w:rsidP="00DA3444">
      <w:pPr>
        <w:pStyle w:val="Paragraphedeliste"/>
      </w:pPr>
    </w:p>
    <w:p w14:paraId="37E8BB2B" w14:textId="7A0216E1" w:rsidR="00DA3444" w:rsidRDefault="00DA3444" w:rsidP="00DA3444">
      <w:pPr>
        <w:pStyle w:val="Paragraphedeliste"/>
      </w:pPr>
    </w:p>
    <w:p w14:paraId="766143C0" w14:textId="32D233DC" w:rsidR="00DA3444" w:rsidRDefault="00DA3444" w:rsidP="00DA3444">
      <w:pPr>
        <w:pStyle w:val="Paragraphedeliste"/>
      </w:pPr>
    </w:p>
    <w:p w14:paraId="6BFE28C9" w14:textId="3342EE6D" w:rsidR="00DA3444" w:rsidRDefault="00DA3444" w:rsidP="00DA3444">
      <w:pPr>
        <w:jc w:val="both"/>
      </w:pPr>
      <w:r>
        <w:t xml:space="preserve">Le turn-over est phénomène qui peut fragiliser le modèle économique des opérateurs situés dans les zones géographiques les mieux pourvues en solutions d’accueil petite enfance. Cette fragilisation devient durable en conséquence des facteurs culturels des usagers diffusant une image dégradée du service rendu. </w:t>
      </w:r>
    </w:p>
    <w:p w14:paraId="106FA893" w14:textId="77777777" w:rsidR="00DA3444" w:rsidRDefault="00DA3444" w:rsidP="00DA3444">
      <w:r>
        <w:rPr>
          <w:noProof/>
        </w:rPr>
        <mc:AlternateContent>
          <mc:Choice Requires="wpg">
            <w:drawing>
              <wp:anchor distT="0" distB="0" distL="114300" distR="114300" simplePos="0" relativeHeight="251660288" behindDoc="0" locked="0" layoutInCell="1" allowOverlap="1" wp14:anchorId="053D272E" wp14:editId="6F52E5CD">
                <wp:simplePos x="0" y="0"/>
                <wp:positionH relativeFrom="margin">
                  <wp:align>left</wp:align>
                </wp:positionH>
                <wp:positionV relativeFrom="paragraph">
                  <wp:posOffset>153035</wp:posOffset>
                </wp:positionV>
                <wp:extent cx="5219700" cy="3449320"/>
                <wp:effectExtent l="0" t="0" r="19050" b="17780"/>
                <wp:wrapNone/>
                <wp:docPr id="1097381793" name="Groupe 8"/>
                <wp:cNvGraphicFramePr/>
                <a:graphic xmlns:a="http://schemas.openxmlformats.org/drawingml/2006/main">
                  <a:graphicData uri="http://schemas.microsoft.com/office/word/2010/wordprocessingGroup">
                    <wpg:wgp>
                      <wpg:cNvGrpSpPr/>
                      <wpg:grpSpPr>
                        <a:xfrm>
                          <a:off x="0" y="0"/>
                          <a:ext cx="5219700" cy="3449320"/>
                          <a:chOff x="0" y="0"/>
                          <a:chExt cx="5219700" cy="3449320"/>
                        </a:xfrm>
                      </wpg:grpSpPr>
                      <wps:wsp>
                        <wps:cNvPr id="2007582295" name="Zone de texte 2"/>
                        <wps:cNvSpPr txBox="1">
                          <a:spLocks noChangeArrowheads="1"/>
                        </wps:cNvSpPr>
                        <wps:spPr bwMode="auto">
                          <a:xfrm>
                            <a:off x="2895600" y="9525"/>
                            <a:ext cx="2047875" cy="685800"/>
                          </a:xfrm>
                          <a:prstGeom prst="rect">
                            <a:avLst/>
                          </a:prstGeom>
                          <a:solidFill>
                            <a:srgbClr val="FFFFFF"/>
                          </a:solidFill>
                          <a:ln w="9525">
                            <a:solidFill>
                              <a:srgbClr val="000000"/>
                            </a:solidFill>
                            <a:miter lim="800000"/>
                            <a:headEnd/>
                            <a:tailEnd/>
                          </a:ln>
                        </wps:spPr>
                        <wps:txbx>
                          <w:txbxContent>
                            <w:p w14:paraId="2CCC56C2" w14:textId="77777777" w:rsidR="00DA3444" w:rsidRDefault="00DA3444" w:rsidP="00DA3444">
                              <w:r>
                                <w:t xml:space="preserve">Facteur structurel : </w:t>
                              </w:r>
                            </w:p>
                            <w:p w14:paraId="36290BAC" w14:textId="77777777" w:rsidR="00DA3444" w:rsidRDefault="00DA3444" w:rsidP="00DA3444">
                              <w:r>
                                <w:t>Qualité d’accueil dégradée</w:t>
                              </w:r>
                            </w:p>
                          </w:txbxContent>
                        </wps:txbx>
                        <wps:bodyPr rot="0" vert="horz" wrap="square" lIns="91440" tIns="45720" rIns="91440" bIns="45720" anchor="t" anchorCtr="0">
                          <a:noAutofit/>
                        </wps:bodyPr>
                      </wps:wsp>
                      <wps:wsp>
                        <wps:cNvPr id="389553641" name="Zone de texte 2"/>
                        <wps:cNvSpPr txBox="1">
                          <a:spLocks noChangeArrowheads="1"/>
                        </wps:cNvSpPr>
                        <wps:spPr bwMode="auto">
                          <a:xfrm>
                            <a:off x="485775" y="0"/>
                            <a:ext cx="2028825" cy="685800"/>
                          </a:xfrm>
                          <a:prstGeom prst="rect">
                            <a:avLst/>
                          </a:prstGeom>
                          <a:solidFill>
                            <a:srgbClr val="FFFFFF"/>
                          </a:solidFill>
                          <a:ln w="9525">
                            <a:solidFill>
                              <a:srgbClr val="000000"/>
                            </a:solidFill>
                            <a:miter lim="800000"/>
                            <a:headEnd/>
                            <a:tailEnd/>
                          </a:ln>
                        </wps:spPr>
                        <wps:txbx>
                          <w:txbxContent>
                            <w:p w14:paraId="39546631" w14:textId="77777777" w:rsidR="00DA3444" w:rsidRDefault="00DA3444" w:rsidP="00DA3444">
                              <w:r>
                                <w:t>Facteur structurel :</w:t>
                              </w:r>
                            </w:p>
                            <w:p w14:paraId="75E1343F" w14:textId="77777777" w:rsidR="00DA3444" w:rsidRDefault="00DA3444" w:rsidP="00DA3444">
                              <w:r>
                                <w:t xml:space="preserve">Turn-over dans les équipes </w:t>
                              </w:r>
                            </w:p>
                          </w:txbxContent>
                        </wps:txbx>
                        <wps:bodyPr rot="0" vert="horz" wrap="square" lIns="91440" tIns="45720" rIns="91440" bIns="45720" anchor="t" anchorCtr="0">
                          <a:noAutofit/>
                        </wps:bodyPr>
                      </wps:wsp>
                      <wps:wsp>
                        <wps:cNvPr id="794880741" name="Zone de texte 2"/>
                        <wps:cNvSpPr txBox="1">
                          <a:spLocks noChangeArrowheads="1"/>
                        </wps:cNvSpPr>
                        <wps:spPr bwMode="auto">
                          <a:xfrm>
                            <a:off x="1485900" y="2762250"/>
                            <a:ext cx="1543050" cy="687070"/>
                          </a:xfrm>
                          <a:prstGeom prst="rect">
                            <a:avLst/>
                          </a:prstGeom>
                          <a:solidFill>
                            <a:srgbClr val="FFFFFF"/>
                          </a:solidFill>
                          <a:ln w="9525">
                            <a:solidFill>
                              <a:srgbClr val="000000"/>
                            </a:solidFill>
                            <a:miter lim="800000"/>
                            <a:headEnd/>
                            <a:tailEnd/>
                          </a:ln>
                        </wps:spPr>
                        <wps:txbx>
                          <w:txbxContent>
                            <w:p w14:paraId="6538B968" w14:textId="77777777" w:rsidR="00DA3444" w:rsidRDefault="00DA3444" w:rsidP="00DA3444">
                              <w:r>
                                <w:t xml:space="preserve">Facteur structurel : </w:t>
                              </w:r>
                            </w:p>
                            <w:p w14:paraId="4C2DBAB9" w14:textId="77777777" w:rsidR="00DA3444" w:rsidRDefault="00DA3444" w:rsidP="00DA3444">
                              <w:r>
                                <w:t>Modèle éco fragilisé</w:t>
                              </w:r>
                            </w:p>
                          </w:txbxContent>
                        </wps:txbx>
                        <wps:bodyPr rot="0" vert="horz" wrap="square" lIns="91440" tIns="45720" rIns="91440" bIns="45720" anchor="t" anchorCtr="0">
                          <a:noAutofit/>
                        </wps:bodyPr>
                      </wps:wsp>
                      <wps:wsp>
                        <wps:cNvPr id="175196515" name="Zone de texte 2"/>
                        <wps:cNvSpPr txBox="1">
                          <a:spLocks noChangeArrowheads="1"/>
                        </wps:cNvSpPr>
                        <wps:spPr bwMode="auto">
                          <a:xfrm>
                            <a:off x="3867150" y="990600"/>
                            <a:ext cx="1352550" cy="885825"/>
                          </a:xfrm>
                          <a:prstGeom prst="rect">
                            <a:avLst/>
                          </a:prstGeom>
                          <a:solidFill>
                            <a:srgbClr val="FFFFFF"/>
                          </a:solidFill>
                          <a:ln w="9525">
                            <a:solidFill>
                              <a:srgbClr val="000000"/>
                            </a:solidFill>
                            <a:miter lim="800000"/>
                            <a:headEnd/>
                            <a:tailEnd/>
                          </a:ln>
                        </wps:spPr>
                        <wps:txbx>
                          <w:txbxContent>
                            <w:p w14:paraId="58F93675" w14:textId="77777777" w:rsidR="00DA3444" w:rsidRDefault="00DA3444" w:rsidP="00DA3444">
                              <w:r>
                                <w:t xml:space="preserve">Facteur culturel : </w:t>
                              </w:r>
                            </w:p>
                            <w:p w14:paraId="6BAB1685" w14:textId="77777777" w:rsidR="00DA3444" w:rsidRDefault="00DA3444" w:rsidP="00DA3444">
                              <w:r>
                                <w:t>Image dégradée du service</w:t>
                              </w:r>
                            </w:p>
                          </w:txbxContent>
                        </wps:txbx>
                        <wps:bodyPr rot="0" vert="horz" wrap="square" lIns="91440" tIns="45720" rIns="91440" bIns="45720" anchor="t" anchorCtr="0">
                          <a:noAutofit/>
                        </wps:bodyPr>
                      </wps:wsp>
                      <wps:wsp>
                        <wps:cNvPr id="445864483" name="Zone de texte 2"/>
                        <wps:cNvSpPr txBox="1">
                          <a:spLocks noChangeArrowheads="1"/>
                        </wps:cNvSpPr>
                        <wps:spPr bwMode="auto">
                          <a:xfrm>
                            <a:off x="3409950" y="2219325"/>
                            <a:ext cx="1790700" cy="676275"/>
                          </a:xfrm>
                          <a:prstGeom prst="rect">
                            <a:avLst/>
                          </a:prstGeom>
                          <a:solidFill>
                            <a:srgbClr val="FFFFFF"/>
                          </a:solidFill>
                          <a:ln w="9525">
                            <a:solidFill>
                              <a:srgbClr val="000000"/>
                            </a:solidFill>
                            <a:miter lim="800000"/>
                            <a:headEnd/>
                            <a:tailEnd/>
                          </a:ln>
                        </wps:spPr>
                        <wps:txbx>
                          <w:txbxContent>
                            <w:p w14:paraId="196B39C2" w14:textId="77777777" w:rsidR="00DA3444" w:rsidRDefault="00DA3444" w:rsidP="00DA3444">
                              <w:r>
                                <w:t xml:space="preserve">Facteur structurel : </w:t>
                              </w:r>
                            </w:p>
                            <w:p w14:paraId="41937914" w14:textId="77777777" w:rsidR="00DA3444" w:rsidRDefault="00DA3444" w:rsidP="00DA3444">
                              <w:r>
                                <w:t>Faible attractivité client</w:t>
                              </w:r>
                            </w:p>
                          </w:txbxContent>
                        </wps:txbx>
                        <wps:bodyPr rot="0" vert="horz" wrap="square" lIns="91440" tIns="45720" rIns="91440" bIns="45720" anchor="t" anchorCtr="0">
                          <a:noAutofit/>
                        </wps:bodyPr>
                      </wps:wsp>
                      <wps:wsp>
                        <wps:cNvPr id="77370722" name="Zone de texte 2"/>
                        <wps:cNvSpPr txBox="1">
                          <a:spLocks noChangeArrowheads="1"/>
                        </wps:cNvSpPr>
                        <wps:spPr bwMode="auto">
                          <a:xfrm>
                            <a:off x="0" y="1066800"/>
                            <a:ext cx="1638300" cy="1476375"/>
                          </a:xfrm>
                          <a:prstGeom prst="rect">
                            <a:avLst/>
                          </a:prstGeom>
                          <a:solidFill>
                            <a:srgbClr val="FFFFFF"/>
                          </a:solidFill>
                          <a:ln w="9525">
                            <a:solidFill>
                              <a:srgbClr val="000000"/>
                            </a:solidFill>
                            <a:miter lim="800000"/>
                            <a:headEnd/>
                            <a:tailEnd/>
                          </a:ln>
                        </wps:spPr>
                        <wps:txbx>
                          <w:txbxContent>
                            <w:p w14:paraId="6F91E32F" w14:textId="77777777" w:rsidR="00DA3444" w:rsidRDefault="00DA3444" w:rsidP="00DA3444">
                              <w:r>
                                <w:t xml:space="preserve">Facteur structurel : </w:t>
                              </w:r>
                            </w:p>
                            <w:p w14:paraId="4AC56D4C" w14:textId="77777777" w:rsidR="00DA3444" w:rsidRDefault="00DA3444" w:rsidP="00DA3444">
                              <w:r>
                                <w:t>Condition de rémunération figées ou revues à la baisse et/ou encadrement revu à la baisse</w:t>
                              </w:r>
                            </w:p>
                          </w:txbxContent>
                        </wps:txbx>
                        <wps:bodyPr rot="0" vert="horz" wrap="square" lIns="91440" tIns="45720" rIns="91440" bIns="45720" anchor="t" anchorCtr="0">
                          <a:noAutofit/>
                        </wps:bodyPr>
                      </wps:wsp>
                      <wps:wsp>
                        <wps:cNvPr id="296270295" name="Connecteur droit avec flèche 1"/>
                        <wps:cNvCnPr/>
                        <wps:spPr>
                          <a:xfrm rot="120000">
                            <a:off x="3914775" y="742950"/>
                            <a:ext cx="278397" cy="190466"/>
                          </a:xfrm>
                          <a:prstGeom prst="straightConnector1">
                            <a:avLst/>
                          </a:prstGeom>
                          <a:noFill/>
                          <a:ln w="19050" cap="flat" cmpd="sng" algn="ctr">
                            <a:solidFill>
                              <a:srgbClr val="156082"/>
                            </a:solidFill>
                            <a:prstDash val="solid"/>
                            <a:miter lim="800000"/>
                            <a:tailEnd type="triangle"/>
                          </a:ln>
                          <a:effectLst/>
                        </wps:spPr>
                        <wps:bodyPr/>
                      </wps:wsp>
                      <wps:wsp>
                        <wps:cNvPr id="1674067870" name="Connecteur droit avec flèche 1"/>
                        <wps:cNvCnPr/>
                        <wps:spPr>
                          <a:xfrm rot="660000">
                            <a:off x="4391025" y="1943100"/>
                            <a:ext cx="45719" cy="233485"/>
                          </a:xfrm>
                          <a:prstGeom prst="straightConnector1">
                            <a:avLst/>
                          </a:prstGeom>
                          <a:noFill/>
                          <a:ln w="19050" cap="flat" cmpd="sng" algn="ctr">
                            <a:solidFill>
                              <a:srgbClr val="156082"/>
                            </a:solidFill>
                            <a:prstDash val="solid"/>
                            <a:miter lim="800000"/>
                            <a:tailEnd type="triangle"/>
                          </a:ln>
                          <a:effectLst/>
                        </wps:spPr>
                        <wps:bodyPr/>
                      </wps:wsp>
                      <wps:wsp>
                        <wps:cNvPr id="799140982" name="Connecteur droit avec flèche 1"/>
                        <wps:cNvCnPr/>
                        <wps:spPr>
                          <a:xfrm rot="660000" flipH="1">
                            <a:off x="3124200" y="2876550"/>
                            <a:ext cx="831377" cy="309570"/>
                          </a:xfrm>
                          <a:prstGeom prst="straightConnector1">
                            <a:avLst/>
                          </a:prstGeom>
                          <a:noFill/>
                          <a:ln w="19050" cap="flat" cmpd="sng" algn="ctr">
                            <a:solidFill>
                              <a:srgbClr val="156082"/>
                            </a:solidFill>
                            <a:prstDash val="solid"/>
                            <a:miter lim="800000"/>
                            <a:tailEnd type="triangle"/>
                          </a:ln>
                          <a:effectLst/>
                        </wps:spPr>
                        <wps:bodyPr/>
                      </wps:wsp>
                      <wps:wsp>
                        <wps:cNvPr id="1984796645" name="Connecteur droit avec flèche 1"/>
                        <wps:cNvCnPr/>
                        <wps:spPr>
                          <a:xfrm rot="660000" flipH="1" flipV="1">
                            <a:off x="857250" y="2705100"/>
                            <a:ext cx="592519" cy="429823"/>
                          </a:xfrm>
                          <a:prstGeom prst="straightConnector1">
                            <a:avLst/>
                          </a:prstGeom>
                          <a:noFill/>
                          <a:ln w="19050" cap="flat" cmpd="sng" algn="ctr">
                            <a:solidFill>
                              <a:srgbClr val="156082"/>
                            </a:solidFill>
                            <a:prstDash val="solid"/>
                            <a:miter lim="800000"/>
                            <a:tailEnd type="triangle"/>
                          </a:ln>
                          <a:effectLst/>
                        </wps:spPr>
                        <wps:bodyPr/>
                      </wps:wsp>
                      <wps:wsp>
                        <wps:cNvPr id="1277604046" name="Connecteur droit avec flèche 1"/>
                        <wps:cNvCnPr/>
                        <wps:spPr>
                          <a:xfrm rot="660000" flipV="1">
                            <a:off x="800100" y="695325"/>
                            <a:ext cx="370937" cy="345178"/>
                          </a:xfrm>
                          <a:prstGeom prst="straightConnector1">
                            <a:avLst/>
                          </a:prstGeom>
                          <a:noFill/>
                          <a:ln w="19050" cap="flat" cmpd="sng" algn="ctr">
                            <a:solidFill>
                              <a:srgbClr val="156082"/>
                            </a:solidFill>
                            <a:prstDash val="solid"/>
                            <a:miter lim="800000"/>
                            <a:tailEnd type="triangle"/>
                          </a:ln>
                          <a:effectLst/>
                        </wps:spPr>
                        <wps:bodyPr/>
                      </wps:wsp>
                      <wps:wsp>
                        <wps:cNvPr id="421977480" name="Connecteur droit avec flèche 1"/>
                        <wps:cNvCnPr/>
                        <wps:spPr>
                          <a:xfrm rot="21180000">
                            <a:off x="2562225" y="314325"/>
                            <a:ext cx="301718" cy="45719"/>
                          </a:xfrm>
                          <a:prstGeom prst="straightConnector1">
                            <a:avLst/>
                          </a:prstGeom>
                          <a:noFill/>
                          <a:ln w="19050" cap="flat" cmpd="sng" algn="ctr">
                            <a:solidFill>
                              <a:srgbClr val="156082"/>
                            </a:solidFill>
                            <a:prstDash val="solid"/>
                            <a:miter lim="800000"/>
                            <a:tailEnd type="triangle"/>
                          </a:ln>
                          <a:effectLst/>
                        </wps:spPr>
                        <wps:bodyPr/>
                      </wps:wsp>
                    </wpg:wgp>
                  </a:graphicData>
                </a:graphic>
                <wp14:sizeRelV relativeFrom="margin">
                  <wp14:pctHeight>0</wp14:pctHeight>
                </wp14:sizeRelV>
              </wp:anchor>
            </w:drawing>
          </mc:Choice>
          <mc:Fallback>
            <w:pict>
              <v:group w14:anchorId="053D272E" id="Groupe 8" o:spid="_x0000_s1052" style="position:absolute;margin-left:0;margin-top:12.05pt;width:411pt;height:271.6pt;z-index:251660288;mso-position-horizontal:left;mso-position-horizontal-relative:margin;mso-height-relative:margin" coordsize="52197,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">
                <v:shape id="Zone de texte 2" o:spid="_x0000_s1053" type="#_x0000_t202" style="position:absolute;left:28956;top:95;width:2047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">
                  <v:textbox>
                    <w:txbxContent>
                      <w:p w14:paraId="2CCC56C2" w14:textId="77777777" w:rsidR="00DA3444" w:rsidRDefault="00DA3444" w:rsidP="00DA3444">
                        <w:r>
                          <w:t xml:space="preserve">Facteur structurel : </w:t>
                        </w:r>
                      </w:p>
                      <w:p w14:paraId="36290BAC" w14:textId="77777777" w:rsidR="00DA3444" w:rsidRDefault="00DA3444" w:rsidP="00DA3444">
                        <w:r>
                          <w:t>Qualité d’accueil dégradée</w:t>
                        </w:r>
                      </w:p>
                    </w:txbxContent>
                  </v:textbox>
                </v:shape>
                <v:shape id="Zone de texte 2" o:spid="_x0000_s1054" type="#_x0000_t202" style="position:absolute;left:4857;width:20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">
                  <v:textbox>
                    <w:txbxContent>
                      <w:p w14:paraId="39546631" w14:textId="77777777" w:rsidR="00DA3444" w:rsidRDefault="00DA3444" w:rsidP="00DA3444">
                        <w:r>
                          <w:t>Facteur structurel :</w:t>
                        </w:r>
                      </w:p>
                      <w:p w14:paraId="75E1343F" w14:textId="77777777" w:rsidR="00DA3444" w:rsidRDefault="00DA3444" w:rsidP="00DA3444">
                        <w:r>
                          <w:t xml:space="preserve">Turn-over dans les équipes </w:t>
                        </w:r>
                      </w:p>
                    </w:txbxContent>
                  </v:textbox>
                </v:shape>
                <v:shape id="Zone de texte 2" o:spid="_x0000_s1055" type="#_x0000_t202" style="position:absolute;left:14859;top:27622;width:15430;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">
                  <v:textbox>
                    <w:txbxContent>
                      <w:p w14:paraId="6538B968" w14:textId="77777777" w:rsidR="00DA3444" w:rsidRDefault="00DA3444" w:rsidP="00DA3444">
                        <w:r>
                          <w:t xml:space="preserve">Facteur structurel : </w:t>
                        </w:r>
                      </w:p>
                      <w:p w14:paraId="4C2DBAB9" w14:textId="77777777" w:rsidR="00DA3444" w:rsidRDefault="00DA3444" w:rsidP="00DA3444">
                        <w:r>
                          <w:t>Modèle éco fragilisé</w:t>
                        </w:r>
                      </w:p>
                    </w:txbxContent>
                  </v:textbox>
                </v:shape>
                <v:shape id="Zone de texte 2" o:spid="_x0000_s1056" type="#_x0000_t202" style="position:absolute;left:38671;top:9906;width:1352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">
                  <v:textbox>
                    <w:txbxContent>
                      <w:p w14:paraId="58F93675" w14:textId="77777777" w:rsidR="00DA3444" w:rsidRDefault="00DA3444" w:rsidP="00DA3444">
                        <w:r>
                          <w:t xml:space="preserve">Facteur culturel : </w:t>
                        </w:r>
                      </w:p>
                      <w:p w14:paraId="6BAB1685" w14:textId="77777777" w:rsidR="00DA3444" w:rsidRDefault="00DA3444" w:rsidP="00DA3444">
                        <w:r>
                          <w:t>Image dégradée du service</w:t>
                        </w:r>
                      </w:p>
                    </w:txbxContent>
                  </v:textbox>
                </v:shape>
                <v:shape id="Zone de texte 2" o:spid="_x0000_s1057" type="#_x0000_t202" style="position:absolute;left:34099;top:22193;width:1790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">
                  <v:textbox>
                    <w:txbxContent>
                      <w:p w14:paraId="196B39C2" w14:textId="77777777" w:rsidR="00DA3444" w:rsidRDefault="00DA3444" w:rsidP="00DA3444">
                        <w:r>
                          <w:t xml:space="preserve">Facteur structurel : </w:t>
                        </w:r>
                      </w:p>
                      <w:p w14:paraId="41937914" w14:textId="77777777" w:rsidR="00DA3444" w:rsidRDefault="00DA3444" w:rsidP="00DA3444">
                        <w:r>
                          <w:t>Faible attractivité client</w:t>
                        </w:r>
                      </w:p>
                    </w:txbxContent>
                  </v:textbox>
                </v:shape>
                <v:shape id="Zone de texte 2" o:spid="_x0000_s1058" type="#_x0000_t202" style="position:absolute;top:10668;width:16383;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">
                  <v:textbox>
                    <w:txbxContent>
                      <w:p w14:paraId="6F91E32F" w14:textId="77777777" w:rsidR="00DA3444" w:rsidRDefault="00DA3444" w:rsidP="00DA3444">
                        <w:r>
                          <w:t xml:space="preserve">Facteur structurel : </w:t>
                        </w:r>
                      </w:p>
                      <w:p w14:paraId="4AC56D4C" w14:textId="77777777" w:rsidR="00DA3444" w:rsidRDefault="00DA3444" w:rsidP="00DA3444">
                        <w:r>
                          <w:t>Condition de rémunération figées ou revues à la baisse et/ou encadrement revu à la baisse</w:t>
                        </w:r>
                      </w:p>
                    </w:txbxContent>
                  </v:textbox>
                </v:shape>
                <v:shape id="Connecteur droit avec flèche 1" o:spid="_x0000_s1059" type="#_x0000_t32" style="position:absolute;left:39147;top:7429;width:2784;height:1905;rotation: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" strokecolor="#156082" strokeweight="1.5pt">
                  <v:stroke endarrow="block" joinstyle="miter"/>
                </v:shape>
                <v:shape id="Connecteur droit avec flèche 1" o:spid="_x0000_s1060" type="#_x0000_t32" style="position:absolute;left:43910;top:19431;width:457;height:2334;rotation: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" strokecolor="#156082" strokeweight="1.5pt">
                  <v:stroke endarrow="block" joinstyle="miter"/>
                </v:shape>
                <v:shape id="Connecteur droit avec flèche 1" o:spid="_x0000_s1061" type="#_x0000_t32" style="position:absolute;left:31242;top:28765;width:8313;height:3096;rotation:-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" strokecolor="#156082" strokeweight="1.5pt">
                  <v:stroke endarrow="block" joinstyle="miter"/>
                </v:shape>
                <v:shape id="Connecteur droit avec flèche 1" o:spid="_x0000_s1062" type="#_x0000_t32" style="position:absolute;left:8572;top:27051;width:5925;height:4298;rotation: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" strokecolor="#156082" strokeweight="1.5pt">
                  <v:stroke endarrow="block" joinstyle="miter"/>
                </v:shape>
                <v:shape id="Connecteur droit avec flèche 1" o:spid="_x0000_s1063" type="#_x0000_t32" style="position:absolute;left:8001;top:6953;width:3709;height:3452;rotation:-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" strokecolor="#156082" strokeweight="1.5pt">
                  <v:stroke endarrow="block" joinstyle="miter"/>
                </v:shape>
                <v:shape id="Connecteur droit avec flèche 1" o:spid="_x0000_s1064" type="#_x0000_t32" style="position:absolute;left:25622;top:3143;width:3017;height:457;rotation:-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" strokecolor="#156082" strokeweight="1.5pt">
                  <v:stroke endarrow="block" joinstyle="miter"/>
                </v:shape>
                <w10:wrap anchorx="margin"/>
              </v:group>
            </w:pict>
          </mc:Fallback>
        </mc:AlternateContent>
      </w:r>
    </w:p>
    <w:p w14:paraId="26A2C521" w14:textId="77777777" w:rsidR="00DA3444" w:rsidRDefault="00DA3444" w:rsidP="00DA3444"/>
    <w:p w14:paraId="4D713F88" w14:textId="77777777" w:rsidR="00DA3444" w:rsidRDefault="00DA3444" w:rsidP="00DA3444">
      <w:pPr>
        <w:pStyle w:val="Paragraphedeliste"/>
      </w:pPr>
    </w:p>
    <w:p w14:paraId="0C9F1542" w14:textId="77777777" w:rsidR="00DA3444" w:rsidRDefault="00DA3444" w:rsidP="00DA3444">
      <w:pPr>
        <w:pStyle w:val="Paragraphedeliste"/>
      </w:pPr>
    </w:p>
    <w:p w14:paraId="4DFF3814" w14:textId="77777777" w:rsidR="00DA3444" w:rsidRDefault="00DA3444" w:rsidP="00DA3444">
      <w:pPr>
        <w:pStyle w:val="Paragraphedeliste"/>
      </w:pPr>
    </w:p>
    <w:p w14:paraId="53172C75" w14:textId="77777777" w:rsidR="00DA3444" w:rsidRDefault="00DA3444" w:rsidP="00DA3444">
      <w:pPr>
        <w:pStyle w:val="Paragraphedeliste"/>
      </w:pPr>
    </w:p>
    <w:p w14:paraId="3B117280" w14:textId="77777777" w:rsidR="00DA3444" w:rsidRDefault="00DA3444" w:rsidP="00DA3444">
      <w:pPr>
        <w:pStyle w:val="Paragraphedeliste"/>
      </w:pPr>
    </w:p>
    <w:p w14:paraId="276264DB" w14:textId="77777777" w:rsidR="00DA3444" w:rsidRDefault="00DA3444" w:rsidP="00DA3444">
      <w:pPr>
        <w:pStyle w:val="Paragraphedeliste"/>
      </w:pPr>
    </w:p>
    <w:p w14:paraId="04C3DC8F" w14:textId="77777777" w:rsidR="00DA3444" w:rsidRDefault="00DA3444" w:rsidP="00DA3444">
      <w:pPr>
        <w:pStyle w:val="Paragraphedeliste"/>
      </w:pPr>
    </w:p>
    <w:p w14:paraId="68F119DC" w14:textId="77777777" w:rsidR="00DA3444" w:rsidRDefault="00DA3444" w:rsidP="00DA3444">
      <w:pPr>
        <w:pStyle w:val="Paragraphedeliste"/>
      </w:pPr>
    </w:p>
    <w:p w14:paraId="047A0ACE" w14:textId="77777777" w:rsidR="00DA3444" w:rsidRDefault="00DA3444" w:rsidP="00DA3444">
      <w:pPr>
        <w:pStyle w:val="Paragraphedeliste"/>
      </w:pPr>
    </w:p>
    <w:p w14:paraId="58FD3A4E" w14:textId="77777777" w:rsidR="00DA3444" w:rsidRDefault="00DA3444" w:rsidP="00DA3444">
      <w:pPr>
        <w:pStyle w:val="Paragraphedeliste"/>
      </w:pPr>
    </w:p>
    <w:p w14:paraId="05B2A864" w14:textId="77777777" w:rsidR="00DA3444" w:rsidRDefault="00DA3444" w:rsidP="00DA3444">
      <w:pPr>
        <w:pStyle w:val="Paragraphedeliste"/>
      </w:pPr>
    </w:p>
    <w:p w14:paraId="31F2C6F1" w14:textId="77777777" w:rsidR="00DA3444" w:rsidRDefault="00DA3444" w:rsidP="00DA3444">
      <w:pPr>
        <w:pStyle w:val="Paragraphedeliste"/>
      </w:pPr>
    </w:p>
    <w:p w14:paraId="49C6D162" w14:textId="77777777" w:rsidR="00DA3444" w:rsidRDefault="00DA3444" w:rsidP="00DA3444">
      <w:pPr>
        <w:pStyle w:val="Paragraphedeliste"/>
      </w:pPr>
    </w:p>
    <w:p w14:paraId="6B5B8187" w14:textId="77777777" w:rsidR="00DA3444" w:rsidRDefault="00DA3444" w:rsidP="00DA3444">
      <w:pPr>
        <w:pStyle w:val="Paragraphedeliste"/>
        <w:jc w:val="both"/>
      </w:pPr>
    </w:p>
    <w:p w14:paraId="30850B95" w14:textId="77777777" w:rsidR="00DA3444" w:rsidRDefault="00DA3444" w:rsidP="00DA3444">
      <w:pPr>
        <w:pStyle w:val="Paragraphedeliste"/>
        <w:jc w:val="both"/>
      </w:pPr>
    </w:p>
    <w:p w14:paraId="7B1A3090" w14:textId="77777777" w:rsidR="00DA3444" w:rsidRDefault="00DA3444" w:rsidP="00DA3444">
      <w:pPr>
        <w:jc w:val="both"/>
      </w:pPr>
      <w:r>
        <w:t xml:space="preserve">Cette dernière boucle de rétroaction de type structurelle-culturelle permet d’illustrer un mécanisme systémique important, celui de </w:t>
      </w:r>
      <w:r w:rsidRPr="005A1F9B">
        <w:rPr>
          <w:b/>
          <w:bCs/>
        </w:rPr>
        <w:t>l’auto-renforcement</w:t>
      </w:r>
      <w:r w:rsidRPr="003F4522">
        <w:t> </w:t>
      </w:r>
      <w:r>
        <w:t>: en effet, au fil des années, à mesure que la boucle se reproduit, la fragilisation du modèle économique va se renforcer.</w:t>
      </w:r>
    </w:p>
    <w:p w14:paraId="36C5F18F" w14:textId="7AEFCCB5" w:rsidR="00DA3444" w:rsidRDefault="00DA3444" w:rsidP="00DA3444">
      <w:pPr>
        <w:jc w:val="both"/>
      </w:pPr>
      <w:r>
        <w:t xml:space="preserve">Le système se retrouve ainsi dans </w:t>
      </w:r>
      <w:r w:rsidRPr="004B3910">
        <w:rPr>
          <w:b/>
          <w:bCs/>
        </w:rPr>
        <w:t>une homéostasie de clôture</w:t>
      </w:r>
      <w:r>
        <w:t> : la micro-crèche est durablement désalignée de sa finalité dans les conditions d’accueil des enfants. Cette dynamique homéostatique peut alors mener le système jusqu’à un possible point d’effondrement correspondant à une rupture </w:t>
      </w:r>
      <w:r w:rsidR="00E62DEE">
        <w:t>–</w:t>
      </w:r>
      <w:r>
        <w:t xml:space="preserve"> </w:t>
      </w:r>
      <w:r w:rsidR="00E62DEE">
        <w:t xml:space="preserve">fermeture administrative </w:t>
      </w:r>
      <w:r>
        <w:t xml:space="preserve">faillite de l’opérateur induisant la fermeture ou la reprise de la crèche. </w:t>
      </w:r>
    </w:p>
    <w:p w14:paraId="62D0CE7E" w14:textId="5D06FC49" w:rsidR="00DA3444" w:rsidRDefault="00DA3444" w:rsidP="00DA3444">
      <w:pPr>
        <w:pStyle w:val="Paragraphedeliste"/>
        <w:ind w:left="0"/>
        <w:jc w:val="both"/>
      </w:pPr>
      <w:r>
        <w:t xml:space="preserve">Les gestionnaires peuvent être préservés de cette issue si les facteurs extérieurs sont favorables, précisément lorsque le territoire est largement sous doté en capacité d’accueil. Dans ce cas, les familles n’ayant pas le choix en regard de leur contrainte </w:t>
      </w:r>
      <w:r>
        <w:lastRenderedPageBreak/>
        <w:t xml:space="preserve">s’attache alors les services de la crèche malgré une qualité dégradée du service. Dans ce cas, le système est dans une </w:t>
      </w:r>
      <w:r w:rsidRPr="004B3910">
        <w:rPr>
          <w:b/>
          <w:bCs/>
        </w:rPr>
        <w:t>boucle compensatoire</w:t>
      </w:r>
      <w:r>
        <w:t xml:space="preserve"> où la forme est préservée et non sa pleine finalité - la micro-crèche est alors sujette aux perturbations extérieures sans avoir les moyens d’y répondre, autrement dit sans en avoir </w:t>
      </w:r>
      <w:r w:rsidRPr="00E504D8">
        <w:rPr>
          <w:b/>
          <w:bCs/>
        </w:rPr>
        <w:t>les capacités adaptatives</w:t>
      </w:r>
      <w:r>
        <w:t xml:space="preserve"> (par exemple en cas d’émergence d’une nouvelle crèche à proximité). </w:t>
      </w:r>
    </w:p>
    <w:p w14:paraId="1E8002A9" w14:textId="77777777" w:rsidR="00DA3444" w:rsidRDefault="00DA3444" w:rsidP="00DA3444">
      <w:pPr>
        <w:pStyle w:val="Paragraphedeliste"/>
        <w:ind w:left="0"/>
        <w:jc w:val="both"/>
      </w:pPr>
      <w:r>
        <w:t xml:space="preserve">Si les boucles délétères peuvent piéger un système dans une logique de clôture, l’inverse est aussi vrai : des ajustements ciblés peuvent amorcer des dynamiques vivantes de régénération. Voici un exemple issu de mon expérience entrepreneuriale avec Krysalis déployée dans l’univers des micro-crèches. </w:t>
      </w:r>
    </w:p>
    <w:p w14:paraId="2FF2E297" w14:textId="77777777" w:rsidR="00DA3444" w:rsidRDefault="00DA3444" w:rsidP="00DA3444">
      <w:pPr>
        <w:pStyle w:val="Paragraphedeliste"/>
        <w:ind w:left="0"/>
        <w:jc w:val="both"/>
      </w:pPr>
    </w:p>
    <w:p w14:paraId="13EB827D" w14:textId="77777777" w:rsidR="00DA3444" w:rsidRDefault="00DA3444" w:rsidP="00DA3444">
      <w:pPr>
        <w:pStyle w:val="Paragraphedeliste"/>
        <w:numPr>
          <w:ilvl w:val="0"/>
          <w:numId w:val="43"/>
        </w:numPr>
        <w:jc w:val="both"/>
        <w:rPr>
          <w:b/>
          <w:bCs/>
        </w:rPr>
      </w:pPr>
      <w:r w:rsidRPr="008A6917">
        <w:rPr>
          <w:b/>
          <w:bCs/>
        </w:rPr>
        <w:t>Quand le système s’ajuste : retour d’expérience sur des boucles vertueuses</w:t>
      </w:r>
    </w:p>
    <w:p w14:paraId="4CF9C1C3" w14:textId="77777777" w:rsidR="00DA3444" w:rsidRDefault="00DA3444" w:rsidP="00DA3444">
      <w:pPr>
        <w:pStyle w:val="Paragraphedeliste"/>
        <w:ind w:left="360"/>
        <w:jc w:val="both"/>
        <w:rPr>
          <w:b/>
          <w:bCs/>
        </w:rPr>
      </w:pPr>
    </w:p>
    <w:p w14:paraId="248B3334" w14:textId="77777777" w:rsidR="00DA3444" w:rsidRPr="008A6917" w:rsidRDefault="00DA3444" w:rsidP="00DA3444">
      <w:pPr>
        <w:pStyle w:val="Paragraphedeliste"/>
        <w:ind w:left="0"/>
        <w:jc w:val="both"/>
        <w:rPr>
          <w:b/>
          <w:bCs/>
        </w:rPr>
      </w:pPr>
      <w:r>
        <w:t>Ces ajustements n’ont rien de miraculeux. Ils ne visent pas à ‘réussir’ une micro-crèche, mais à lui permettre d’être un espace pleinement vivant, capable de se voir fonctionner — et donc d’évoluer.</w:t>
      </w:r>
    </w:p>
    <w:p w14:paraId="0B3811CF" w14:textId="77777777" w:rsidR="00DA3444" w:rsidRDefault="00DA3444" w:rsidP="00DA3444">
      <w:pPr>
        <w:pStyle w:val="Paragraphedeliste"/>
        <w:ind w:left="0"/>
        <w:jc w:val="both"/>
      </w:pPr>
    </w:p>
    <w:p w14:paraId="010FE35B" w14:textId="77777777" w:rsidR="00DA3444" w:rsidRPr="00E74F1C" w:rsidRDefault="00DA3444" w:rsidP="00DA3444">
      <w:pPr>
        <w:pStyle w:val="Paragraphedeliste"/>
        <w:numPr>
          <w:ilvl w:val="0"/>
          <w:numId w:val="39"/>
        </w:numPr>
        <w:jc w:val="both"/>
        <w:rPr>
          <w:b/>
          <w:bCs/>
        </w:rPr>
      </w:pPr>
      <w:r w:rsidRPr="00E74F1C">
        <w:rPr>
          <w:b/>
          <w:bCs/>
        </w:rPr>
        <w:t>L’émergence d</w:t>
      </w:r>
      <w:r>
        <w:rPr>
          <w:b/>
          <w:bCs/>
        </w:rPr>
        <w:t>’un</w:t>
      </w:r>
      <w:r w:rsidRPr="00E74F1C">
        <w:rPr>
          <w:b/>
          <w:bCs/>
        </w:rPr>
        <w:t xml:space="preserve"> projet</w:t>
      </w:r>
      <w:r>
        <w:rPr>
          <w:b/>
          <w:bCs/>
        </w:rPr>
        <w:t xml:space="preserve"> : </w:t>
      </w:r>
      <w:r w:rsidRPr="00730928">
        <w:rPr>
          <w:b/>
          <w:bCs/>
        </w:rPr>
        <w:t>une réponse vivante à un désalignement intérieur</w:t>
      </w:r>
    </w:p>
    <w:p w14:paraId="5991D387" w14:textId="77777777" w:rsidR="00DA3444" w:rsidRPr="00E74F1C" w:rsidRDefault="00DA3444" w:rsidP="00DA3444">
      <w:pPr>
        <w:jc w:val="both"/>
      </w:pPr>
      <w:r>
        <w:t>La naissance de Krysalis répond également au principe vivant de l’</w:t>
      </w:r>
      <w:r w:rsidRPr="00E74F1C">
        <w:t>émergence </w:t>
      </w:r>
      <w:r>
        <w:t>: ce projet est</w:t>
      </w:r>
      <w:r w:rsidRPr="00740DA3">
        <w:t xml:space="preserve"> né d’une tension incarnée : le besoin vital de retrouver une fenêtre de respiration et de sens dans mon parcours professionnel. Cette tension a agi comme déclencheur. En termes systémiques, j’en ai été </w:t>
      </w:r>
      <w:r w:rsidRPr="00740DA3">
        <w:rPr>
          <w:b/>
          <w:bCs/>
        </w:rPr>
        <w:t>le catalyseur</w:t>
      </w:r>
      <w:r>
        <w:t>.</w:t>
      </w:r>
    </w:p>
    <w:p w14:paraId="4A453528" w14:textId="7DCC94B0" w:rsidR="00DA3444" w:rsidRDefault="00DA3444" w:rsidP="00DA3444">
      <w:pPr>
        <w:jc w:val="both"/>
      </w:pPr>
      <w:r>
        <w:t xml:space="preserve">Lors de sa définition, le modèle économique s’appuyait déjà, sans que je l’aie formalisé ainsi, sur des </w:t>
      </w:r>
      <w:r w:rsidRPr="00740DA3">
        <w:rPr>
          <w:b/>
          <w:bCs/>
        </w:rPr>
        <w:t>homéostasies de régénération</w:t>
      </w:r>
      <w:r>
        <w:t xml:space="preserve"> — autrement dit, sur des boucles vertueuses conçues pour préserver l’alignement entre la finalité vivante et la forme d’un projet dont j’étais le responsable systémique. </w:t>
      </w:r>
    </w:p>
    <w:p w14:paraId="5C1523B6" w14:textId="77777777" w:rsidR="00DA3444" w:rsidRPr="005811A9" w:rsidRDefault="00DA3444" w:rsidP="00DA3444">
      <w:pPr>
        <w:pStyle w:val="Paragraphedeliste"/>
        <w:numPr>
          <w:ilvl w:val="0"/>
          <w:numId w:val="39"/>
        </w:numPr>
        <w:spacing w:before="100" w:beforeAutospacing="1" w:after="100" w:afterAutospacing="1" w:line="240" w:lineRule="auto"/>
        <w:outlineLvl w:val="3"/>
        <w:rPr>
          <w:rFonts w:eastAsia="Times New Roman" w:cs="Times New Roman"/>
          <w:b/>
          <w:bCs/>
          <w:kern w:val="0"/>
          <w:lang w:eastAsia="fr-FR"/>
          <w14:ligatures w14:val="none"/>
        </w:rPr>
      </w:pPr>
      <w:r w:rsidRPr="005811A9">
        <w:rPr>
          <w:rFonts w:eastAsia="Times New Roman" w:cs="Times New Roman"/>
          <w:b/>
          <w:bCs/>
          <w:kern w:val="0"/>
          <w:lang w:eastAsia="fr-FR"/>
          <w14:ligatures w14:val="none"/>
        </w:rPr>
        <w:t>Mise en place d’une homéostasie de régénération</w:t>
      </w:r>
    </w:p>
    <w:p w14:paraId="3207D156" w14:textId="77777777" w:rsidR="00DA3444" w:rsidRPr="00A35F12" w:rsidRDefault="00DA3444" w:rsidP="00DA3444">
      <w:p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kern w:val="0"/>
          <w:lang w:eastAsia="fr-FR"/>
          <w14:ligatures w14:val="none"/>
        </w:rPr>
        <w:t xml:space="preserve">Dans le déploiement du projet Krysalis, plusieurs ajustements ciblés ont été opérés, sans en avoir d’abord pleinement conscience en termes systémiques. Pourtant, à l’analyse rétrospective, il est clair qu’ils participaient tous d’un même objectif : </w:t>
      </w:r>
      <w:r>
        <w:rPr>
          <w:rFonts w:eastAsia="Times New Roman" w:cs="Times New Roman"/>
          <w:kern w:val="0"/>
          <w:lang w:eastAsia="fr-FR"/>
          <w14:ligatures w14:val="none"/>
        </w:rPr>
        <w:t>assurer</w:t>
      </w:r>
      <w:r w:rsidRPr="00A35F12">
        <w:rPr>
          <w:rFonts w:eastAsia="Times New Roman" w:cs="Times New Roman"/>
          <w:kern w:val="0"/>
          <w:lang w:eastAsia="fr-FR"/>
          <w14:ligatures w14:val="none"/>
        </w:rPr>
        <w:t xml:space="preserve"> l’alignement entre la finalité vivante (accueillir, sécuriser, soutenir le développement de l’enfant) et la forme d’organisation de la structure.</w:t>
      </w:r>
    </w:p>
    <w:p w14:paraId="70F6B05F" w14:textId="77777777" w:rsidR="00DA3444" w:rsidRDefault="00DA3444" w:rsidP="00DA3444">
      <w:p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kern w:val="0"/>
          <w:lang w:eastAsia="fr-FR"/>
          <w14:ligatures w14:val="none"/>
        </w:rPr>
        <w:t>Voici les leviers activés :</w:t>
      </w:r>
    </w:p>
    <w:p w14:paraId="42D92E70" w14:textId="77777777" w:rsidR="00DA3444" w:rsidRDefault="00DA3444" w:rsidP="00DA3444">
      <w:pPr>
        <w:numPr>
          <w:ilvl w:val="0"/>
          <w:numId w:val="40"/>
        </w:num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b/>
          <w:bCs/>
          <w:kern w:val="0"/>
          <w:lang w:eastAsia="fr-FR"/>
          <w14:ligatures w14:val="none"/>
        </w:rPr>
        <w:t>Facteur culturel :</w:t>
      </w:r>
    </w:p>
    <w:p w14:paraId="20D75754" w14:textId="77777777" w:rsidR="00DA3444"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r w:rsidRPr="00A35F12">
        <w:rPr>
          <w:rFonts w:eastAsia="Times New Roman" w:cs="Times New Roman"/>
          <w:b/>
          <w:bCs/>
          <w:kern w:val="0"/>
          <w:lang w:eastAsia="fr-FR"/>
          <w14:ligatures w14:val="none"/>
        </w:rPr>
        <w:t xml:space="preserve">Inflexion symbolique du récit </w:t>
      </w:r>
      <w:r w:rsidRPr="003C247F">
        <w:rPr>
          <w:rFonts w:eastAsia="Times New Roman" w:cs="Times New Roman"/>
          <w:b/>
          <w:bCs/>
          <w:kern w:val="0"/>
          <w:lang w:eastAsia="fr-FR"/>
          <w14:ligatures w14:val="none"/>
        </w:rPr>
        <w:t>entrepreneurial</w:t>
      </w:r>
      <w:r w:rsidRPr="00A35F12">
        <w:rPr>
          <w:rFonts w:eastAsia="Times New Roman" w:cs="Times New Roman"/>
          <w:kern w:val="0"/>
          <w:lang w:eastAsia="fr-FR"/>
          <w14:ligatures w14:val="none"/>
        </w:rPr>
        <w:t xml:space="preserve"> : passage d’un discours de rentabilité à un récit d’écologie du soin, où la qualité d’accueil n’est plus un effet collatéral, mais une finalité assumée. Ce narratif </w:t>
      </w:r>
      <w:r>
        <w:rPr>
          <w:rFonts w:eastAsia="Times New Roman" w:cs="Times New Roman"/>
          <w:kern w:val="0"/>
          <w:lang w:eastAsia="fr-FR"/>
          <w14:ligatures w14:val="none"/>
        </w:rPr>
        <w:t>permet :</w:t>
      </w:r>
    </w:p>
    <w:p w14:paraId="003E06CA" w14:textId="77777777" w:rsidR="00DA3444" w:rsidRDefault="00DA3444" w:rsidP="00DA3444">
      <w:pPr>
        <w:pStyle w:val="Paragraphedeliste"/>
        <w:numPr>
          <w:ilvl w:val="0"/>
          <w:numId w:val="41"/>
        </w:numPr>
        <w:spacing w:before="100" w:beforeAutospacing="1" w:line="240" w:lineRule="auto"/>
        <w:jc w:val="both"/>
        <w:rPr>
          <w:rFonts w:eastAsia="Times New Roman" w:cs="Times New Roman"/>
          <w:kern w:val="0"/>
          <w:lang w:eastAsia="fr-FR"/>
          <w14:ligatures w14:val="none"/>
        </w:rPr>
      </w:pPr>
      <w:r w:rsidRPr="000B05A8">
        <w:rPr>
          <w:rFonts w:eastAsia="Times New Roman" w:cs="Times New Roman"/>
          <w:b/>
          <w:bCs/>
          <w:kern w:val="0"/>
          <w:lang w:eastAsia="fr-FR"/>
          <w14:ligatures w14:val="none"/>
        </w:rPr>
        <w:lastRenderedPageBreak/>
        <w:t xml:space="preserve">D’engager de solides niveaux d’investissements </w:t>
      </w:r>
      <w:r>
        <w:rPr>
          <w:rFonts w:eastAsia="Times New Roman" w:cs="Times New Roman"/>
          <w:kern w:val="0"/>
          <w:lang w:eastAsia="fr-FR"/>
          <w14:ligatures w14:val="none"/>
        </w:rPr>
        <w:t>tant dans l’aménagement que dans l’équipement des crèches.</w:t>
      </w:r>
    </w:p>
    <w:p w14:paraId="66971B9E" w14:textId="77777777" w:rsidR="00DA3444" w:rsidRDefault="00DA3444" w:rsidP="00DA3444">
      <w:pPr>
        <w:pStyle w:val="Paragraphedeliste"/>
        <w:spacing w:before="100" w:beforeAutospacing="1" w:line="240" w:lineRule="auto"/>
        <w:jc w:val="both"/>
        <w:rPr>
          <w:rFonts w:eastAsia="Times New Roman" w:cs="Times New Roman"/>
          <w:kern w:val="0"/>
          <w:lang w:eastAsia="fr-FR"/>
          <w14:ligatures w14:val="none"/>
        </w:rPr>
      </w:pPr>
    </w:p>
    <w:p w14:paraId="4E0B6AFE" w14:textId="77777777" w:rsidR="00DA3444" w:rsidRDefault="00DA3444" w:rsidP="00DA3444">
      <w:pPr>
        <w:pStyle w:val="Paragraphedeliste"/>
        <w:numPr>
          <w:ilvl w:val="0"/>
          <w:numId w:val="41"/>
        </w:numPr>
        <w:spacing w:before="100" w:beforeAutospacing="1" w:line="240" w:lineRule="auto"/>
        <w:jc w:val="both"/>
        <w:rPr>
          <w:rFonts w:eastAsia="Times New Roman" w:cs="Times New Roman"/>
          <w:kern w:val="0"/>
          <w:lang w:eastAsia="fr-FR"/>
          <w14:ligatures w14:val="none"/>
        </w:rPr>
      </w:pPr>
      <w:r w:rsidRPr="000B05A8">
        <w:rPr>
          <w:rFonts w:eastAsia="Times New Roman" w:cs="Times New Roman"/>
          <w:b/>
          <w:bCs/>
          <w:kern w:val="0"/>
          <w:lang w:eastAsia="fr-FR"/>
          <w14:ligatures w14:val="none"/>
        </w:rPr>
        <w:t>D’assumer un niveau de charges de fonctionnement</w:t>
      </w:r>
      <w:r w:rsidRPr="000B05A8">
        <w:rPr>
          <w:rFonts w:eastAsia="Times New Roman" w:cs="Times New Roman"/>
          <w:kern w:val="0"/>
          <w:lang w:eastAsia="fr-FR"/>
          <w14:ligatures w14:val="none"/>
        </w:rPr>
        <w:t>, en particulier au niveau du taux d’encadrement de enfants</w:t>
      </w:r>
      <w:r>
        <w:rPr>
          <w:rFonts w:eastAsia="Times New Roman" w:cs="Times New Roman"/>
          <w:kern w:val="0"/>
          <w:lang w:eastAsia="fr-FR"/>
          <w14:ligatures w14:val="none"/>
        </w:rPr>
        <w:t>.</w:t>
      </w:r>
    </w:p>
    <w:p w14:paraId="27147E66" w14:textId="77777777" w:rsidR="00DA3444" w:rsidRPr="000B05A8" w:rsidRDefault="00DA3444" w:rsidP="00DA3444">
      <w:pPr>
        <w:pStyle w:val="Paragraphedeliste"/>
        <w:rPr>
          <w:rFonts w:eastAsia="Times New Roman" w:cs="Times New Roman"/>
          <w:kern w:val="0"/>
          <w:lang w:eastAsia="fr-FR"/>
          <w14:ligatures w14:val="none"/>
        </w:rPr>
      </w:pPr>
    </w:p>
    <w:p w14:paraId="5841C6A6" w14:textId="77777777" w:rsidR="00DA3444" w:rsidRPr="000B05A8" w:rsidRDefault="00DA3444" w:rsidP="00DA3444">
      <w:pPr>
        <w:pStyle w:val="Paragraphedeliste"/>
        <w:numPr>
          <w:ilvl w:val="0"/>
          <w:numId w:val="41"/>
        </w:numPr>
        <w:spacing w:before="100" w:beforeAutospacing="1" w:line="240" w:lineRule="auto"/>
        <w:jc w:val="both"/>
        <w:rPr>
          <w:rFonts w:eastAsia="Times New Roman" w:cs="Times New Roman"/>
          <w:kern w:val="0"/>
          <w:lang w:eastAsia="fr-FR"/>
          <w14:ligatures w14:val="none"/>
        </w:rPr>
      </w:pPr>
      <w:r w:rsidRPr="003C247F">
        <w:rPr>
          <w:rFonts w:eastAsia="Times New Roman" w:cs="Times New Roman"/>
          <w:b/>
          <w:bCs/>
          <w:kern w:val="0"/>
          <w:lang w:eastAsia="fr-FR"/>
          <w14:ligatures w14:val="none"/>
        </w:rPr>
        <w:t xml:space="preserve">D’assumer </w:t>
      </w:r>
      <w:r>
        <w:rPr>
          <w:rFonts w:eastAsia="Times New Roman" w:cs="Times New Roman"/>
          <w:b/>
          <w:bCs/>
          <w:kern w:val="0"/>
          <w:lang w:eastAsia="fr-FR"/>
          <w14:ligatures w14:val="none"/>
        </w:rPr>
        <w:t xml:space="preserve">financièrement </w:t>
      </w:r>
      <w:r w:rsidRPr="003C247F">
        <w:rPr>
          <w:rFonts w:eastAsia="Times New Roman" w:cs="Times New Roman"/>
          <w:b/>
          <w:bCs/>
          <w:kern w:val="0"/>
          <w:lang w:eastAsia="fr-FR"/>
          <w14:ligatures w14:val="none"/>
        </w:rPr>
        <w:t>un ciblage précis des environnements propices</w:t>
      </w:r>
      <w:r>
        <w:rPr>
          <w:rFonts w:eastAsia="Times New Roman" w:cs="Times New Roman"/>
          <w:kern w:val="0"/>
          <w:lang w:eastAsia="fr-FR"/>
          <w14:ligatures w14:val="none"/>
        </w:rPr>
        <w:t xml:space="preserve"> à l’implantation (par ex : pas de crèche en zones commerciales – des structures au plus près des familles ou sur leurs axes de déplacement)</w:t>
      </w:r>
    </w:p>
    <w:p w14:paraId="6E6EC5F6" w14:textId="77777777" w:rsidR="00DA3444" w:rsidRPr="005811A9" w:rsidRDefault="00DA3444" w:rsidP="00DA3444">
      <w:pPr>
        <w:pStyle w:val="Paragraphedeliste"/>
        <w:spacing w:before="100" w:beforeAutospacing="1" w:line="240" w:lineRule="auto"/>
        <w:jc w:val="both"/>
        <w:rPr>
          <w:rFonts w:eastAsia="Times New Roman" w:cs="Times New Roman"/>
          <w:kern w:val="0"/>
          <w:lang w:eastAsia="fr-FR"/>
          <w14:ligatures w14:val="none"/>
        </w:rPr>
      </w:pPr>
    </w:p>
    <w:p w14:paraId="2AAD71A5" w14:textId="77777777" w:rsidR="00DA3444" w:rsidRPr="003C247F" w:rsidRDefault="00DA3444" w:rsidP="00DA3444">
      <w:pPr>
        <w:pStyle w:val="Paragraphedeliste"/>
        <w:numPr>
          <w:ilvl w:val="0"/>
          <w:numId w:val="41"/>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A</w:t>
      </w:r>
      <w:r w:rsidRPr="005811A9">
        <w:rPr>
          <w:rFonts w:eastAsia="Times New Roman" w:cs="Times New Roman"/>
          <w:kern w:val="0"/>
          <w:lang w:eastAsia="fr-FR"/>
          <w14:ligatures w14:val="none"/>
        </w:rPr>
        <w:t xml:space="preserve"> chacun de </w:t>
      </w:r>
      <w:r w:rsidRPr="005811A9">
        <w:rPr>
          <w:rFonts w:eastAsia="Times New Roman" w:cs="Times New Roman"/>
          <w:b/>
          <w:bCs/>
          <w:kern w:val="0"/>
          <w:lang w:eastAsia="fr-FR"/>
          <w14:ligatures w14:val="none"/>
        </w:rPr>
        <w:t>retrouver du sens</w:t>
      </w:r>
      <w:r w:rsidRPr="005811A9">
        <w:rPr>
          <w:rFonts w:eastAsia="Times New Roman" w:cs="Times New Roman"/>
          <w:kern w:val="0"/>
          <w:lang w:eastAsia="fr-FR"/>
          <w14:ligatures w14:val="none"/>
        </w:rPr>
        <w:t xml:space="preserve"> dans son rôle, sans chercher à le figer.</w:t>
      </w:r>
    </w:p>
    <w:p w14:paraId="5AED8368" w14:textId="77777777" w:rsidR="00DA3444" w:rsidRPr="003C247F" w:rsidRDefault="00DA3444" w:rsidP="00DA3444">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Pr="003C247F">
        <w:rPr>
          <w:rFonts w:eastAsia="Times New Roman" w:cs="Times New Roman"/>
          <w:kern w:val="0"/>
          <w:lang w:eastAsia="fr-FR"/>
          <w14:ligatures w14:val="none"/>
        </w:rPr>
        <w:t>n conséquence</w:t>
      </w:r>
      <w:r>
        <w:rPr>
          <w:rFonts w:eastAsia="Times New Roman" w:cs="Times New Roman"/>
          <w:kern w:val="0"/>
          <w:lang w:eastAsia="fr-FR"/>
          <w14:ligatures w14:val="none"/>
        </w:rPr>
        <w:t>,</w:t>
      </w:r>
      <w:r w:rsidRPr="003C247F">
        <w:rPr>
          <w:rFonts w:eastAsia="Times New Roman" w:cs="Times New Roman"/>
          <w:kern w:val="0"/>
          <w:lang w:eastAsia="fr-FR"/>
          <w14:ligatures w14:val="none"/>
        </w:rPr>
        <w:t xml:space="preserve"> </w:t>
      </w:r>
      <w:r>
        <w:rPr>
          <w:rFonts w:eastAsia="Times New Roman" w:cs="Times New Roman"/>
          <w:kern w:val="0"/>
          <w:lang w:eastAsia="fr-FR"/>
          <w14:ligatures w14:val="none"/>
        </w:rPr>
        <w:t>ce narratif a permis d</w:t>
      </w:r>
      <w:r w:rsidRPr="003C247F">
        <w:rPr>
          <w:rFonts w:eastAsia="Times New Roman" w:cs="Times New Roman"/>
          <w:kern w:val="0"/>
          <w:lang w:eastAsia="fr-FR"/>
          <w14:ligatures w14:val="none"/>
        </w:rPr>
        <w:t xml:space="preserve">’asseoir </w:t>
      </w:r>
      <w:r w:rsidRPr="003C247F">
        <w:rPr>
          <w:rFonts w:eastAsia="Times New Roman" w:cs="Times New Roman"/>
          <w:b/>
          <w:bCs/>
          <w:kern w:val="0"/>
          <w:lang w:eastAsia="fr-FR"/>
          <w14:ligatures w14:val="none"/>
        </w:rPr>
        <w:t xml:space="preserve">la qualité d’accueil comme pilier </w:t>
      </w:r>
      <w:r>
        <w:rPr>
          <w:rFonts w:eastAsia="Times New Roman" w:cs="Times New Roman"/>
          <w:b/>
          <w:bCs/>
          <w:kern w:val="0"/>
          <w:lang w:eastAsia="fr-FR"/>
          <w14:ligatures w14:val="none"/>
        </w:rPr>
        <w:t xml:space="preserve">consolidant </w:t>
      </w:r>
      <w:r w:rsidRPr="003C247F">
        <w:rPr>
          <w:rFonts w:eastAsia="Times New Roman" w:cs="Times New Roman"/>
          <w:b/>
          <w:bCs/>
          <w:kern w:val="0"/>
          <w:lang w:eastAsia="fr-FR"/>
          <w14:ligatures w14:val="none"/>
        </w:rPr>
        <w:t>du modèle économique</w:t>
      </w:r>
      <w:r w:rsidRPr="003C247F">
        <w:rPr>
          <w:rFonts w:eastAsia="Times New Roman" w:cs="Times New Roman"/>
          <w:kern w:val="0"/>
          <w:lang w:eastAsia="fr-FR"/>
          <w14:ligatures w14:val="none"/>
        </w:rPr>
        <w:t>.</w:t>
      </w:r>
    </w:p>
    <w:p w14:paraId="64D71D06" w14:textId="77777777" w:rsidR="00DA3444" w:rsidRDefault="00DA3444" w:rsidP="00DA3444">
      <w:pPr>
        <w:numPr>
          <w:ilvl w:val="0"/>
          <w:numId w:val="40"/>
        </w:num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b/>
          <w:bCs/>
          <w:kern w:val="0"/>
          <w:lang w:eastAsia="fr-FR"/>
          <w14:ligatures w14:val="none"/>
        </w:rPr>
        <w:t>Facteur structurel :</w:t>
      </w:r>
    </w:p>
    <w:p w14:paraId="2B814CC4" w14:textId="77777777" w:rsidR="00DA3444" w:rsidRPr="00A35F12"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r w:rsidRPr="00A35F12">
        <w:rPr>
          <w:rFonts w:eastAsia="Times New Roman" w:cs="Times New Roman"/>
          <w:kern w:val="0"/>
          <w:lang w:eastAsia="fr-FR"/>
          <w14:ligatures w14:val="none"/>
        </w:rPr>
        <w:t xml:space="preserve">Aménagement des </w:t>
      </w:r>
      <w:r>
        <w:rPr>
          <w:rFonts w:eastAsia="Times New Roman" w:cs="Times New Roman"/>
          <w:kern w:val="0"/>
          <w:lang w:eastAsia="fr-FR"/>
          <w14:ligatures w14:val="none"/>
        </w:rPr>
        <w:t>crèches</w:t>
      </w:r>
      <w:r w:rsidRPr="00A35F12">
        <w:rPr>
          <w:rFonts w:eastAsia="Times New Roman" w:cs="Times New Roman"/>
          <w:kern w:val="0"/>
          <w:lang w:eastAsia="fr-FR"/>
          <w14:ligatures w14:val="none"/>
        </w:rPr>
        <w:t xml:space="preserve"> co-construit</w:t>
      </w:r>
      <w:r>
        <w:rPr>
          <w:rFonts w:eastAsia="Times New Roman" w:cs="Times New Roman"/>
          <w:kern w:val="0"/>
          <w:lang w:eastAsia="fr-FR"/>
          <w14:ligatures w14:val="none"/>
        </w:rPr>
        <w:t>e</w:t>
      </w:r>
      <w:r w:rsidRPr="00A35F12">
        <w:rPr>
          <w:rFonts w:eastAsia="Times New Roman" w:cs="Times New Roman"/>
          <w:kern w:val="0"/>
          <w:lang w:eastAsia="fr-FR"/>
          <w14:ligatures w14:val="none"/>
        </w:rPr>
        <w:t>s avec les équipes d’accueil, en s’appuyant sur leurs retours d’expérience. Cela a permis d’intégrer finement</w:t>
      </w:r>
      <w:r w:rsidRPr="00A35F12">
        <w:rPr>
          <w:rFonts w:eastAsia="Times New Roman" w:cs="Times New Roman"/>
          <w:b/>
          <w:bCs/>
          <w:kern w:val="0"/>
          <w:lang w:eastAsia="fr-FR"/>
          <w14:ligatures w14:val="none"/>
        </w:rPr>
        <w:t xml:space="preserve"> les feedbacks</w:t>
      </w:r>
      <w:r w:rsidRPr="00A35F12">
        <w:rPr>
          <w:rFonts w:eastAsia="Times New Roman" w:cs="Times New Roman"/>
          <w:kern w:val="0"/>
          <w:lang w:eastAsia="fr-FR"/>
          <w14:ligatures w14:val="none"/>
        </w:rPr>
        <w:t xml:space="preserve"> dans la conception de l’espace,</w:t>
      </w:r>
      <w:r>
        <w:rPr>
          <w:rFonts w:eastAsia="Times New Roman" w:cs="Times New Roman"/>
          <w:kern w:val="0"/>
          <w:lang w:eastAsia="fr-FR"/>
          <w14:ligatures w14:val="none"/>
        </w:rPr>
        <w:t xml:space="preserve"> avec une visée de</w:t>
      </w:r>
      <w:r w:rsidRPr="00A35F12">
        <w:rPr>
          <w:rFonts w:eastAsia="Times New Roman" w:cs="Times New Roman"/>
          <w:kern w:val="0"/>
          <w:lang w:eastAsia="fr-FR"/>
          <w14:ligatures w14:val="none"/>
        </w:rPr>
        <w:t xml:space="preserve"> rédu</w:t>
      </w:r>
      <w:r>
        <w:rPr>
          <w:rFonts w:eastAsia="Times New Roman" w:cs="Times New Roman"/>
          <w:kern w:val="0"/>
          <w:lang w:eastAsia="fr-FR"/>
          <w14:ligatures w14:val="none"/>
        </w:rPr>
        <w:t>ction</w:t>
      </w:r>
      <w:r w:rsidRPr="00A35F12">
        <w:rPr>
          <w:rFonts w:eastAsia="Times New Roman" w:cs="Times New Roman"/>
          <w:kern w:val="0"/>
          <w:lang w:eastAsia="fr-FR"/>
          <w14:ligatures w14:val="none"/>
        </w:rPr>
        <w:t xml:space="preserve"> </w:t>
      </w:r>
      <w:r>
        <w:rPr>
          <w:rFonts w:eastAsia="Times New Roman" w:cs="Times New Roman"/>
          <w:kern w:val="0"/>
          <w:lang w:eastAsia="fr-FR"/>
          <w14:ligatures w14:val="none"/>
        </w:rPr>
        <w:t>d</w:t>
      </w:r>
      <w:r w:rsidRPr="00A35F12">
        <w:rPr>
          <w:rFonts w:eastAsia="Times New Roman" w:cs="Times New Roman"/>
          <w:kern w:val="0"/>
          <w:lang w:eastAsia="fr-FR"/>
          <w14:ligatures w14:val="none"/>
        </w:rPr>
        <w:t xml:space="preserve">es TMS, </w:t>
      </w:r>
      <w:r>
        <w:rPr>
          <w:rFonts w:eastAsia="Times New Roman" w:cs="Times New Roman"/>
          <w:kern w:val="0"/>
          <w:lang w:eastAsia="fr-FR"/>
          <w14:ligatures w14:val="none"/>
        </w:rPr>
        <w:t xml:space="preserve">de </w:t>
      </w:r>
      <w:r w:rsidRPr="00A35F12">
        <w:rPr>
          <w:rFonts w:eastAsia="Times New Roman" w:cs="Times New Roman"/>
          <w:kern w:val="0"/>
          <w:lang w:eastAsia="fr-FR"/>
          <w14:ligatures w14:val="none"/>
        </w:rPr>
        <w:t xml:space="preserve">la fatigue, et </w:t>
      </w:r>
      <w:r>
        <w:rPr>
          <w:rFonts w:eastAsia="Times New Roman" w:cs="Times New Roman"/>
          <w:kern w:val="0"/>
          <w:lang w:eastAsia="fr-FR"/>
          <w14:ligatures w14:val="none"/>
        </w:rPr>
        <w:t>d</w:t>
      </w:r>
      <w:r w:rsidRPr="00A35F12">
        <w:rPr>
          <w:rFonts w:eastAsia="Times New Roman" w:cs="Times New Roman"/>
          <w:kern w:val="0"/>
          <w:lang w:eastAsia="fr-FR"/>
          <w14:ligatures w14:val="none"/>
        </w:rPr>
        <w:t>es tensions.</w:t>
      </w:r>
    </w:p>
    <w:p w14:paraId="1A6AD006" w14:textId="77777777" w:rsidR="00DA3444" w:rsidRDefault="00DA3444" w:rsidP="00DA3444">
      <w:pPr>
        <w:numPr>
          <w:ilvl w:val="0"/>
          <w:numId w:val="40"/>
        </w:num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b/>
          <w:bCs/>
          <w:kern w:val="0"/>
          <w:lang w:eastAsia="fr-FR"/>
          <w14:ligatures w14:val="none"/>
        </w:rPr>
        <w:t>Facteur organisationnel :</w:t>
      </w:r>
    </w:p>
    <w:p w14:paraId="40C63AD6" w14:textId="3E52CDD0" w:rsidR="00DA3444" w:rsidRPr="000B05A8" w:rsidRDefault="00DA3444" w:rsidP="008667AD">
      <w:pPr>
        <w:spacing w:before="100" w:beforeAutospacing="1" w:after="100" w:afterAutospacing="1" w:line="240" w:lineRule="auto"/>
        <w:ind w:left="360"/>
        <w:jc w:val="both"/>
        <w:rPr>
          <w:rFonts w:eastAsia="Times New Roman" w:cs="Times New Roman"/>
          <w:kern w:val="0"/>
          <w:lang w:eastAsia="fr-FR"/>
          <w14:ligatures w14:val="none"/>
        </w:rPr>
      </w:pPr>
      <w:r w:rsidRPr="00A35F12">
        <w:rPr>
          <w:rFonts w:eastAsia="Times New Roman" w:cs="Times New Roman"/>
          <w:kern w:val="0"/>
          <w:lang w:eastAsia="fr-FR"/>
          <w14:ligatures w14:val="none"/>
        </w:rPr>
        <w:t xml:space="preserve">Temps de coordination </w:t>
      </w:r>
      <w:r>
        <w:rPr>
          <w:rFonts w:eastAsia="Times New Roman" w:cs="Times New Roman"/>
          <w:kern w:val="0"/>
          <w:lang w:eastAsia="fr-FR"/>
          <w14:ligatures w14:val="none"/>
        </w:rPr>
        <w:t xml:space="preserve">régulier intra/inter équipes </w:t>
      </w:r>
      <w:r w:rsidRPr="00A35F12">
        <w:rPr>
          <w:rFonts w:eastAsia="Times New Roman" w:cs="Times New Roman"/>
          <w:kern w:val="0"/>
          <w:lang w:eastAsia="fr-FR"/>
          <w14:ligatures w14:val="none"/>
        </w:rPr>
        <w:t xml:space="preserve">valorisé et régulier pour les </w:t>
      </w:r>
      <w:r>
        <w:rPr>
          <w:rFonts w:eastAsia="Times New Roman" w:cs="Times New Roman"/>
          <w:kern w:val="0"/>
          <w:lang w:eastAsia="fr-FR"/>
          <w14:ligatures w14:val="none"/>
        </w:rPr>
        <w:t>professionnel.les</w:t>
      </w:r>
      <w:r w:rsidRPr="00A35F12">
        <w:rPr>
          <w:rFonts w:eastAsia="Times New Roman" w:cs="Times New Roman"/>
          <w:kern w:val="0"/>
          <w:lang w:eastAsia="fr-FR"/>
          <w14:ligatures w14:val="none"/>
        </w:rPr>
        <w:t xml:space="preserve"> : pilotage explicite de la régulation (et non gestion défensive des crises). </w:t>
      </w:r>
      <w:r>
        <w:rPr>
          <w:rFonts w:eastAsia="Times New Roman" w:cs="Times New Roman"/>
          <w:kern w:val="0"/>
          <w:lang w:eastAsia="fr-FR"/>
          <w14:ligatures w14:val="none"/>
        </w:rPr>
        <w:t>L’objectif visé est d’assurer</w:t>
      </w:r>
      <w:r w:rsidRPr="00A35F12">
        <w:rPr>
          <w:rFonts w:eastAsia="Times New Roman" w:cs="Times New Roman"/>
          <w:kern w:val="0"/>
          <w:lang w:eastAsia="fr-FR"/>
          <w14:ligatures w14:val="none"/>
        </w:rPr>
        <w:t xml:space="preserve"> des </w:t>
      </w:r>
      <w:r w:rsidRPr="00A35F12">
        <w:rPr>
          <w:rFonts w:eastAsia="Times New Roman" w:cs="Times New Roman"/>
          <w:b/>
          <w:bCs/>
          <w:kern w:val="0"/>
          <w:lang w:eastAsia="fr-FR"/>
          <w14:ligatures w14:val="none"/>
        </w:rPr>
        <w:t>boucles de feedback vivantes</w:t>
      </w:r>
      <w:r w:rsidRPr="00A35F12">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permettant de consolider une dynamique d’alignement avec la finalité, c’est-à-dire en termes systémiques, d’assurer une </w:t>
      </w:r>
      <w:r w:rsidRPr="00671851">
        <w:rPr>
          <w:rFonts w:eastAsia="Times New Roman" w:cs="Times New Roman"/>
          <w:b/>
          <w:bCs/>
          <w:kern w:val="0"/>
          <w:lang w:eastAsia="fr-FR"/>
          <w14:ligatures w14:val="none"/>
        </w:rPr>
        <w:t>dynamique osmotique</w:t>
      </w:r>
      <w:r>
        <w:rPr>
          <w:rFonts w:eastAsia="Times New Roman" w:cs="Times New Roman"/>
          <w:kern w:val="0"/>
          <w:lang w:eastAsia="fr-FR"/>
          <w14:ligatures w14:val="none"/>
        </w:rPr>
        <w:t xml:space="preserve">. </w:t>
      </w:r>
    </w:p>
    <w:p w14:paraId="0FCBFF3C" w14:textId="11E066CA" w:rsidR="00DA3444" w:rsidRDefault="00DA3444" w:rsidP="00DA3444">
      <w:pPr>
        <w:numPr>
          <w:ilvl w:val="0"/>
          <w:numId w:val="40"/>
        </w:numPr>
        <w:spacing w:before="100" w:beforeAutospacing="1" w:after="100" w:afterAutospacing="1" w:line="240" w:lineRule="auto"/>
        <w:jc w:val="both"/>
        <w:rPr>
          <w:rFonts w:eastAsia="Times New Roman" w:cs="Times New Roman"/>
          <w:kern w:val="0"/>
          <w:lang w:eastAsia="fr-FR"/>
          <w14:ligatures w14:val="none"/>
        </w:rPr>
      </w:pPr>
      <w:r w:rsidRPr="00A35F12">
        <w:rPr>
          <w:rFonts w:eastAsia="Times New Roman" w:cs="Times New Roman"/>
          <w:b/>
          <w:bCs/>
          <w:kern w:val="0"/>
          <w:lang w:eastAsia="fr-FR"/>
          <w14:ligatures w14:val="none"/>
        </w:rPr>
        <w:t xml:space="preserve">Facteur </w:t>
      </w:r>
      <w:r>
        <w:rPr>
          <w:rFonts w:eastAsia="Times New Roman" w:cs="Times New Roman"/>
          <w:b/>
          <w:bCs/>
          <w:kern w:val="0"/>
          <w:lang w:eastAsia="fr-FR"/>
          <w14:ligatures w14:val="none"/>
        </w:rPr>
        <w:t>culturel</w:t>
      </w:r>
      <w:r w:rsidRPr="00A35F12">
        <w:rPr>
          <w:rFonts w:eastAsia="Times New Roman" w:cs="Times New Roman"/>
          <w:b/>
          <w:bCs/>
          <w:kern w:val="0"/>
          <w:lang w:eastAsia="fr-FR"/>
          <w14:ligatures w14:val="none"/>
        </w:rPr>
        <w:t xml:space="preserve"> :</w:t>
      </w:r>
    </w:p>
    <w:p w14:paraId="200B4BF5" w14:textId="57FA3C85" w:rsidR="00DA3444"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r w:rsidRPr="00A35F12">
        <w:rPr>
          <w:rFonts w:eastAsia="Times New Roman" w:cs="Times New Roman"/>
          <w:kern w:val="0"/>
          <w:lang w:eastAsia="fr-FR"/>
          <w14:ligatures w14:val="none"/>
        </w:rPr>
        <w:t xml:space="preserve">Clarté sur la finalité : toute décision pouvait être discutée à l’aune de sa cohérence avec la mission première. Ce point, simple en apparence, </w:t>
      </w:r>
      <w:r>
        <w:rPr>
          <w:rFonts w:eastAsia="Times New Roman" w:cs="Times New Roman"/>
          <w:kern w:val="0"/>
          <w:lang w:eastAsia="fr-FR"/>
          <w14:ligatures w14:val="none"/>
        </w:rPr>
        <w:t>sert</w:t>
      </w:r>
      <w:r w:rsidRPr="00A35F12">
        <w:rPr>
          <w:rFonts w:eastAsia="Times New Roman" w:cs="Times New Roman"/>
          <w:kern w:val="0"/>
          <w:lang w:eastAsia="fr-FR"/>
          <w14:ligatures w14:val="none"/>
        </w:rPr>
        <w:t xml:space="preserve"> d’ancrage pour dénouer des logiques de fuite implicite (épuisement, désengagement).</w:t>
      </w:r>
    </w:p>
    <w:p w14:paraId="7337C39A"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6D7B09DD"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5493AFBE"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1C02C6C7"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127047CC"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3C504BD0" w14:textId="77777777" w:rsidR="008667AD"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p>
    <w:p w14:paraId="21D458E8" w14:textId="77777777" w:rsidR="00F65689" w:rsidRDefault="00F65689" w:rsidP="00DA3444">
      <w:pPr>
        <w:spacing w:before="100" w:beforeAutospacing="1" w:after="100" w:afterAutospacing="1" w:line="240" w:lineRule="auto"/>
        <w:jc w:val="both"/>
        <w:rPr>
          <w:rFonts w:eastAsia="Times New Roman" w:cs="Times New Roman"/>
          <w:b/>
          <w:bCs/>
          <w:kern w:val="0"/>
          <w:lang w:eastAsia="fr-FR"/>
          <w14:ligatures w14:val="none"/>
        </w:rPr>
      </w:pPr>
    </w:p>
    <w:p w14:paraId="6C6DC174" w14:textId="775F65E1" w:rsidR="00DA3444" w:rsidRDefault="00DA3444" w:rsidP="00DA3444">
      <w:pPr>
        <w:spacing w:before="100" w:beforeAutospacing="1" w:after="100" w:afterAutospacing="1" w:line="240" w:lineRule="auto"/>
        <w:jc w:val="both"/>
        <w:rPr>
          <w:rFonts w:eastAsia="Times New Roman" w:cs="Times New Roman"/>
          <w:b/>
          <w:bCs/>
          <w:kern w:val="0"/>
          <w:lang w:eastAsia="fr-FR"/>
          <w14:ligatures w14:val="none"/>
        </w:rPr>
      </w:pPr>
      <w:r w:rsidRPr="0063204F">
        <w:rPr>
          <w:rFonts w:eastAsia="Times New Roman" w:cs="Times New Roman"/>
          <w:b/>
          <w:bCs/>
          <w:kern w:val="0"/>
          <w:lang w:eastAsia="fr-FR"/>
          <w14:ligatures w14:val="none"/>
        </w:rPr>
        <w:t>Exemples de boucle</w:t>
      </w:r>
      <w:r>
        <w:rPr>
          <w:rFonts w:eastAsia="Times New Roman" w:cs="Times New Roman"/>
          <w:b/>
          <w:bCs/>
          <w:kern w:val="0"/>
          <w:lang w:eastAsia="fr-FR"/>
          <w14:ligatures w14:val="none"/>
        </w:rPr>
        <w:t>s</w:t>
      </w:r>
      <w:r w:rsidRPr="0063204F">
        <w:rPr>
          <w:rFonts w:eastAsia="Times New Roman" w:cs="Times New Roman"/>
          <w:b/>
          <w:bCs/>
          <w:kern w:val="0"/>
          <w:lang w:eastAsia="fr-FR"/>
          <w14:ligatures w14:val="none"/>
        </w:rPr>
        <w:t xml:space="preserve"> de rétroactions </w:t>
      </w:r>
      <w:r>
        <w:rPr>
          <w:rFonts w:eastAsia="Times New Roman" w:cs="Times New Roman"/>
          <w:b/>
          <w:bCs/>
          <w:kern w:val="0"/>
          <w:lang w:eastAsia="fr-FR"/>
          <w14:ligatures w14:val="none"/>
        </w:rPr>
        <w:t xml:space="preserve">interconnectées </w:t>
      </w:r>
      <w:r w:rsidRPr="0063204F">
        <w:rPr>
          <w:rFonts w:eastAsia="Times New Roman" w:cs="Times New Roman"/>
          <w:b/>
          <w:bCs/>
          <w:kern w:val="0"/>
          <w:lang w:eastAsia="fr-FR"/>
          <w14:ligatures w14:val="none"/>
        </w:rPr>
        <w:t>au service d’une homéostasie de régénération</w:t>
      </w:r>
      <w:r>
        <w:rPr>
          <w:rFonts w:eastAsia="Times New Roman" w:cs="Times New Roman"/>
          <w:b/>
          <w:bCs/>
          <w:kern w:val="0"/>
          <w:lang w:eastAsia="fr-FR"/>
          <w14:ligatures w14:val="none"/>
        </w:rPr>
        <w:t> :</w:t>
      </w:r>
    </w:p>
    <w:p w14:paraId="49A37BF9" w14:textId="0C349F69" w:rsidR="00DA3444" w:rsidRPr="0063204F" w:rsidRDefault="008667AD" w:rsidP="00DA3444">
      <w:pPr>
        <w:spacing w:before="100" w:beforeAutospacing="1" w:after="100" w:afterAutospacing="1" w:line="240" w:lineRule="auto"/>
        <w:jc w:val="both"/>
        <w:rPr>
          <w:rFonts w:eastAsia="Times New Roman" w:cs="Times New Roman"/>
          <w:b/>
          <w:bCs/>
          <w:kern w:val="0"/>
          <w:lang w:eastAsia="fr-FR"/>
          <w14:ligatures w14:val="none"/>
        </w:rPr>
      </w:pPr>
      <w:r>
        <w:rPr>
          <w:b/>
          <w:bCs/>
          <w:noProof/>
        </w:rPr>
        <mc:AlternateContent>
          <mc:Choice Requires="wpg">
            <w:drawing>
              <wp:anchor distT="0" distB="0" distL="114300" distR="114300" simplePos="0" relativeHeight="251665408" behindDoc="0" locked="0" layoutInCell="1" allowOverlap="1" wp14:anchorId="3F8BF356" wp14:editId="59D43039">
                <wp:simplePos x="0" y="0"/>
                <wp:positionH relativeFrom="margin">
                  <wp:align>center</wp:align>
                </wp:positionH>
                <wp:positionV relativeFrom="paragraph">
                  <wp:posOffset>203835</wp:posOffset>
                </wp:positionV>
                <wp:extent cx="5648325" cy="6124575"/>
                <wp:effectExtent l="0" t="0" r="28575" b="28575"/>
                <wp:wrapNone/>
                <wp:docPr id="357055173" name="Groupe 2"/>
                <wp:cNvGraphicFramePr/>
                <a:graphic xmlns:a="http://schemas.openxmlformats.org/drawingml/2006/main">
                  <a:graphicData uri="http://schemas.microsoft.com/office/word/2010/wordprocessingGroup">
                    <wpg:wgp>
                      <wpg:cNvGrpSpPr/>
                      <wpg:grpSpPr>
                        <a:xfrm>
                          <a:off x="0" y="0"/>
                          <a:ext cx="5648325" cy="6124575"/>
                          <a:chOff x="0" y="0"/>
                          <a:chExt cx="5648325" cy="6124575"/>
                        </a:xfrm>
                      </wpg:grpSpPr>
                      <wpg:grpSp>
                        <wpg:cNvPr id="692829718" name="Groupe 1"/>
                        <wpg:cNvGrpSpPr/>
                        <wpg:grpSpPr>
                          <a:xfrm>
                            <a:off x="0" y="0"/>
                            <a:ext cx="5648325" cy="6124575"/>
                            <a:chOff x="0" y="0"/>
                            <a:chExt cx="5648325" cy="6124575"/>
                          </a:xfrm>
                        </wpg:grpSpPr>
                        <wpg:grpSp>
                          <wpg:cNvPr id="771558039" name="Groupe 33"/>
                          <wpg:cNvGrpSpPr/>
                          <wpg:grpSpPr>
                            <a:xfrm>
                              <a:off x="0" y="0"/>
                              <a:ext cx="5648325" cy="6124575"/>
                              <a:chOff x="-323850" y="66675"/>
                              <a:chExt cx="5648958" cy="6124575"/>
                            </a:xfrm>
                          </wpg:grpSpPr>
                          <wpg:grpSp>
                            <wpg:cNvPr id="1321189922" name="Groupe 7"/>
                            <wpg:cNvGrpSpPr/>
                            <wpg:grpSpPr>
                              <a:xfrm>
                                <a:off x="-323850" y="66675"/>
                                <a:ext cx="5506084" cy="2743200"/>
                                <a:chOff x="-323850" y="251979"/>
                                <a:chExt cx="5506084" cy="1963244"/>
                              </a:xfrm>
                            </wpg:grpSpPr>
                            <wps:wsp>
                              <wps:cNvPr id="1598218514" name="Zone de texte 2"/>
                              <wps:cNvSpPr txBox="1">
                                <a:spLocks noChangeArrowheads="1"/>
                              </wps:cNvSpPr>
                              <wps:spPr bwMode="auto">
                                <a:xfrm>
                                  <a:off x="2971800" y="380325"/>
                                  <a:ext cx="2210434" cy="635138"/>
                                </a:xfrm>
                                <a:prstGeom prst="rect">
                                  <a:avLst/>
                                </a:prstGeom>
                                <a:solidFill>
                                  <a:srgbClr val="FFFFFF"/>
                                </a:solidFill>
                                <a:ln w="9525">
                                  <a:solidFill>
                                    <a:srgbClr val="000000"/>
                                  </a:solidFill>
                                  <a:miter lim="800000"/>
                                  <a:headEnd/>
                                  <a:tailEnd/>
                                </a:ln>
                              </wps:spPr>
                              <wps:txbx>
                                <w:txbxContent>
                                  <w:p w14:paraId="550E501B" w14:textId="77777777" w:rsidR="00DA3444" w:rsidRDefault="00DA3444" w:rsidP="00DA3444">
                                    <w:r>
                                      <w:t>Facteur structurel :</w:t>
                                    </w:r>
                                  </w:p>
                                  <w:p w14:paraId="2123F01B" w14:textId="77777777" w:rsidR="00DA3444" w:rsidRDefault="00DA3444" w:rsidP="00DA3444">
                                    <w:r>
                                      <w:t>Feedbacks réguliers des équipes permis et intégrés</w:t>
                                    </w:r>
                                  </w:p>
                                </w:txbxContent>
                              </wps:txbx>
                              <wps:bodyPr rot="0" vert="horz" wrap="square" lIns="91440" tIns="45720" rIns="91440" bIns="45720" anchor="t" anchorCtr="0">
                                <a:noAutofit/>
                              </wps:bodyPr>
                            </wps:wsp>
                            <wps:wsp>
                              <wps:cNvPr id="82519988" name="Zone de texte 2"/>
                              <wps:cNvSpPr txBox="1">
                                <a:spLocks noChangeArrowheads="1"/>
                              </wps:cNvSpPr>
                              <wps:spPr bwMode="auto">
                                <a:xfrm>
                                  <a:off x="-323850" y="251979"/>
                                  <a:ext cx="2400300" cy="872553"/>
                                </a:xfrm>
                                <a:prstGeom prst="rect">
                                  <a:avLst/>
                                </a:prstGeom>
                                <a:solidFill>
                                  <a:srgbClr val="FFFFFF"/>
                                </a:solidFill>
                                <a:ln w="9525">
                                  <a:solidFill>
                                    <a:srgbClr val="000000"/>
                                  </a:solidFill>
                                  <a:miter lim="800000"/>
                                  <a:headEnd/>
                                  <a:tailEnd/>
                                </a:ln>
                              </wps:spPr>
                              <wps:txbx>
                                <w:txbxContent>
                                  <w:p w14:paraId="0BEB5E4E" w14:textId="77777777" w:rsidR="00DA3444" w:rsidRDefault="00DA3444" w:rsidP="00DA3444">
                                    <w:r>
                                      <w:t>Facteur culturel :</w:t>
                                    </w:r>
                                  </w:p>
                                  <w:p w14:paraId="5F8D88E9" w14:textId="77777777" w:rsidR="00DA3444" w:rsidRDefault="00DA3444" w:rsidP="00DA3444">
                                    <w:r>
                                      <w:t>Sentiment de considération pour les professionnel.les tant dans leur action que dans leur personne</w:t>
                                    </w:r>
                                  </w:p>
                                </w:txbxContent>
                              </wps:txbx>
                              <wps:bodyPr rot="0" vert="horz" wrap="square" lIns="91440" tIns="45720" rIns="91440" bIns="45720" anchor="t" anchorCtr="0">
                                <a:noAutofit/>
                              </wps:bodyPr>
                            </wps:wsp>
                            <wps:wsp>
                              <wps:cNvPr id="197695816" name="Zone de texte 2"/>
                              <wps:cNvSpPr txBox="1">
                                <a:spLocks noChangeArrowheads="1"/>
                              </wps:cNvSpPr>
                              <wps:spPr bwMode="auto">
                                <a:xfrm>
                                  <a:off x="1266824" y="1544752"/>
                                  <a:ext cx="2562859" cy="670471"/>
                                </a:xfrm>
                                <a:prstGeom prst="rect">
                                  <a:avLst/>
                                </a:prstGeom>
                                <a:solidFill>
                                  <a:srgbClr val="FFFFFF"/>
                                </a:solidFill>
                                <a:ln w="9525">
                                  <a:solidFill>
                                    <a:srgbClr val="000000"/>
                                  </a:solidFill>
                                  <a:miter lim="800000"/>
                                  <a:headEnd/>
                                  <a:tailEnd/>
                                </a:ln>
                              </wps:spPr>
                              <wps:txbx>
                                <w:txbxContent>
                                  <w:p w14:paraId="11975A80" w14:textId="77777777" w:rsidR="00DA3444" w:rsidRDefault="00DA3444" w:rsidP="00DA3444">
                                    <w:r>
                                      <w:t>Facteur structurel :</w:t>
                                    </w:r>
                                  </w:p>
                                  <w:p w14:paraId="7677AA3A" w14:textId="77777777" w:rsidR="00DA3444" w:rsidRDefault="00DA3444" w:rsidP="00DA3444">
                                    <w:r>
                                      <w:t>Engagement des équipes d’accueil</w:t>
                                    </w:r>
                                  </w:p>
                                  <w:p w14:paraId="67CA6915" w14:textId="77777777" w:rsidR="00DA3444" w:rsidRDefault="00DA3444" w:rsidP="00DA3444">
                                    <w:r>
                                      <w:t xml:space="preserve">Stabilité des équipes </w:t>
                                    </w:r>
                                  </w:p>
                                </w:txbxContent>
                              </wps:txbx>
                              <wps:bodyPr rot="0" vert="horz" wrap="square" lIns="91440" tIns="45720" rIns="91440" bIns="45720" anchor="t" anchorCtr="0">
                                <a:noAutofit/>
                              </wps:bodyPr>
                            </wps:wsp>
                            <wps:wsp>
                              <wps:cNvPr id="1198668906" name="Connecteur droit avec flèche 1"/>
                              <wps:cNvCnPr/>
                              <wps:spPr>
                                <a:xfrm flipV="1">
                                  <a:off x="3277139" y="1091702"/>
                                  <a:ext cx="333028" cy="408382"/>
                                </a:xfrm>
                                <a:prstGeom prst="straightConnector1">
                                  <a:avLst/>
                                </a:prstGeom>
                                <a:noFill/>
                                <a:ln w="19050" cap="flat" cmpd="sng" algn="ctr">
                                  <a:solidFill>
                                    <a:srgbClr val="156082"/>
                                  </a:solidFill>
                                  <a:prstDash val="solid"/>
                                  <a:miter lim="800000"/>
                                  <a:tailEnd type="triangle"/>
                                </a:ln>
                                <a:effectLst/>
                              </wps:spPr>
                              <wps:bodyPr/>
                            </wps:wsp>
                            <wps:wsp>
                              <wps:cNvPr id="1455701681" name="Connecteur droit avec flèche 1"/>
                              <wps:cNvCnPr/>
                              <wps:spPr>
                                <a:xfrm>
                                  <a:off x="1293316" y="1152884"/>
                                  <a:ext cx="392609" cy="347200"/>
                                </a:xfrm>
                                <a:prstGeom prst="straightConnector1">
                                  <a:avLst/>
                                </a:prstGeom>
                                <a:noFill/>
                                <a:ln w="19050" cap="flat" cmpd="sng" algn="ctr">
                                  <a:solidFill>
                                    <a:srgbClr val="156082"/>
                                  </a:solidFill>
                                  <a:prstDash val="solid"/>
                                  <a:miter lim="800000"/>
                                  <a:tailEnd type="triangle"/>
                                </a:ln>
                                <a:effectLst/>
                              </wps:spPr>
                              <wps:bodyPr/>
                            </wps:wsp>
                            <wps:wsp>
                              <wps:cNvPr id="1161468198" name="Connecteur droit avec flèche 1"/>
                              <wps:cNvCnPr/>
                              <wps:spPr>
                                <a:xfrm rot="21540000" flipH="1" flipV="1">
                                  <a:off x="2219325" y="715523"/>
                                  <a:ext cx="589476" cy="6817"/>
                                </a:xfrm>
                                <a:prstGeom prst="straightConnector1">
                                  <a:avLst/>
                                </a:prstGeom>
                                <a:noFill/>
                                <a:ln w="19050" cap="flat" cmpd="sng" algn="ctr">
                                  <a:solidFill>
                                    <a:srgbClr val="156082"/>
                                  </a:solidFill>
                                  <a:prstDash val="solid"/>
                                  <a:miter lim="800000"/>
                                  <a:tailEnd type="triangle"/>
                                </a:ln>
                                <a:effectLst/>
                              </wps:spPr>
                              <wps:bodyPr/>
                            </wps:wsp>
                          </wpg:grpSp>
                          <wps:wsp>
                            <wps:cNvPr id="1456033406" name="Zone de texte 2"/>
                            <wps:cNvSpPr txBox="1">
                              <a:spLocks noChangeArrowheads="1"/>
                            </wps:cNvSpPr>
                            <wps:spPr bwMode="auto">
                              <a:xfrm>
                                <a:off x="3277233" y="3124200"/>
                                <a:ext cx="2047875" cy="685800"/>
                              </a:xfrm>
                              <a:prstGeom prst="rect">
                                <a:avLst/>
                              </a:prstGeom>
                              <a:solidFill>
                                <a:srgbClr val="FFFFFF"/>
                              </a:solidFill>
                              <a:ln w="9525">
                                <a:solidFill>
                                  <a:srgbClr val="000000"/>
                                </a:solidFill>
                                <a:miter lim="800000"/>
                                <a:headEnd/>
                                <a:tailEnd/>
                              </a:ln>
                            </wps:spPr>
                            <wps:txbx>
                              <w:txbxContent>
                                <w:p w14:paraId="14B85B94" w14:textId="77777777" w:rsidR="00DA3444" w:rsidRDefault="00DA3444" w:rsidP="00DA3444">
                                  <w:r>
                                    <w:t xml:space="preserve">Facteur structurel : </w:t>
                                  </w:r>
                                </w:p>
                                <w:p w14:paraId="7F9DFA47" w14:textId="77777777" w:rsidR="00DA3444" w:rsidRDefault="00DA3444" w:rsidP="00DA3444">
                                  <w:r>
                                    <w:t>Qualité d’accueil optimale</w:t>
                                  </w:r>
                                </w:p>
                              </w:txbxContent>
                            </wps:txbx>
                            <wps:bodyPr rot="0" vert="horz" wrap="square" lIns="91440" tIns="45720" rIns="91440" bIns="45720" anchor="t" anchorCtr="0">
                              <a:noAutofit/>
                            </wps:bodyPr>
                          </wps:wsp>
                          <wps:wsp>
                            <wps:cNvPr id="1003472697" name="Zone de texte 2"/>
                            <wps:cNvSpPr txBox="1">
                              <a:spLocks noChangeArrowheads="1"/>
                            </wps:cNvSpPr>
                            <wps:spPr bwMode="auto">
                              <a:xfrm>
                                <a:off x="876300" y="5503906"/>
                                <a:ext cx="1657350" cy="687070"/>
                              </a:xfrm>
                              <a:prstGeom prst="rect">
                                <a:avLst/>
                              </a:prstGeom>
                              <a:solidFill>
                                <a:srgbClr val="FFFFFF"/>
                              </a:solidFill>
                              <a:ln w="9525">
                                <a:solidFill>
                                  <a:srgbClr val="000000"/>
                                </a:solidFill>
                                <a:miter lim="800000"/>
                                <a:headEnd/>
                                <a:tailEnd/>
                              </a:ln>
                            </wps:spPr>
                            <wps:txbx>
                              <w:txbxContent>
                                <w:p w14:paraId="505160E7" w14:textId="77777777" w:rsidR="00DA3444" w:rsidRDefault="00DA3444" w:rsidP="00DA3444">
                                  <w:r>
                                    <w:t xml:space="preserve">Facteur structurel : </w:t>
                                  </w:r>
                                </w:p>
                                <w:p w14:paraId="5CFF57FB" w14:textId="77777777" w:rsidR="00DA3444" w:rsidRDefault="00DA3444" w:rsidP="00DA3444">
                                  <w:r>
                                    <w:t>Modèle éco consolidé</w:t>
                                  </w:r>
                                </w:p>
                              </w:txbxContent>
                            </wps:txbx>
                            <wps:bodyPr rot="0" vert="horz" wrap="square" lIns="91440" tIns="45720" rIns="91440" bIns="45720" anchor="t" anchorCtr="0">
                              <a:noAutofit/>
                            </wps:bodyPr>
                          </wps:wsp>
                          <wps:wsp>
                            <wps:cNvPr id="468556890" name="Zone de texte 2"/>
                            <wps:cNvSpPr txBox="1">
                              <a:spLocks noChangeArrowheads="1"/>
                            </wps:cNvSpPr>
                            <wps:spPr bwMode="auto">
                              <a:xfrm>
                                <a:off x="3867150" y="4286250"/>
                                <a:ext cx="1352550" cy="885825"/>
                              </a:xfrm>
                              <a:prstGeom prst="rect">
                                <a:avLst/>
                              </a:prstGeom>
                              <a:solidFill>
                                <a:srgbClr val="FFFFFF"/>
                              </a:solidFill>
                              <a:ln w="9525">
                                <a:solidFill>
                                  <a:srgbClr val="000000"/>
                                </a:solidFill>
                                <a:miter lim="800000"/>
                                <a:headEnd/>
                                <a:tailEnd/>
                              </a:ln>
                            </wps:spPr>
                            <wps:txbx>
                              <w:txbxContent>
                                <w:p w14:paraId="6CABEBDD" w14:textId="77777777" w:rsidR="00DA3444" w:rsidRDefault="00DA3444" w:rsidP="00DA3444">
                                  <w:r>
                                    <w:t xml:space="preserve">Facteur culturel : </w:t>
                                  </w:r>
                                </w:p>
                                <w:p w14:paraId="1A847300" w14:textId="77777777" w:rsidR="00DA3444" w:rsidRDefault="00DA3444" w:rsidP="00DA3444">
                                  <w:r>
                                    <w:t>Image positive du service</w:t>
                                  </w:r>
                                </w:p>
                              </w:txbxContent>
                            </wps:txbx>
                            <wps:bodyPr rot="0" vert="horz" wrap="square" lIns="91440" tIns="45720" rIns="91440" bIns="45720" anchor="t" anchorCtr="0">
                              <a:noAutofit/>
                            </wps:bodyPr>
                          </wps:wsp>
                          <wps:wsp>
                            <wps:cNvPr id="808361154" name="Zone de texte 2"/>
                            <wps:cNvSpPr txBox="1">
                              <a:spLocks noChangeArrowheads="1"/>
                            </wps:cNvSpPr>
                            <wps:spPr bwMode="auto">
                              <a:xfrm>
                                <a:off x="3409950" y="5514975"/>
                                <a:ext cx="1790700" cy="676275"/>
                              </a:xfrm>
                              <a:prstGeom prst="rect">
                                <a:avLst/>
                              </a:prstGeom>
                              <a:solidFill>
                                <a:srgbClr val="FFFFFF"/>
                              </a:solidFill>
                              <a:ln w="9525">
                                <a:solidFill>
                                  <a:srgbClr val="000000"/>
                                </a:solidFill>
                                <a:miter lim="800000"/>
                                <a:headEnd/>
                                <a:tailEnd/>
                              </a:ln>
                            </wps:spPr>
                            <wps:txbx>
                              <w:txbxContent>
                                <w:p w14:paraId="3B445432" w14:textId="77777777" w:rsidR="00DA3444" w:rsidRDefault="00DA3444" w:rsidP="00DA3444">
                                  <w:r>
                                    <w:t xml:space="preserve">Facteur structurel : </w:t>
                                  </w:r>
                                </w:p>
                                <w:p w14:paraId="475EE48B" w14:textId="77777777" w:rsidR="00DA3444" w:rsidRDefault="00DA3444" w:rsidP="00DA3444">
                                  <w:r>
                                    <w:t>Forte attractivité client</w:t>
                                  </w:r>
                                </w:p>
                              </w:txbxContent>
                            </wps:txbx>
                            <wps:bodyPr rot="0" vert="horz" wrap="square" lIns="91440" tIns="45720" rIns="91440" bIns="45720" anchor="t" anchorCtr="0">
                              <a:noAutofit/>
                            </wps:bodyPr>
                          </wps:wsp>
                          <wps:wsp>
                            <wps:cNvPr id="189280779" name="Zone de texte 2"/>
                            <wps:cNvSpPr txBox="1">
                              <a:spLocks noChangeArrowheads="1"/>
                            </wps:cNvSpPr>
                            <wps:spPr bwMode="auto">
                              <a:xfrm>
                                <a:off x="-57150" y="3390900"/>
                                <a:ext cx="1943100" cy="1476375"/>
                              </a:xfrm>
                              <a:prstGeom prst="rect">
                                <a:avLst/>
                              </a:prstGeom>
                              <a:solidFill>
                                <a:srgbClr val="FFFFFF"/>
                              </a:solidFill>
                              <a:ln w="9525">
                                <a:solidFill>
                                  <a:srgbClr val="000000"/>
                                </a:solidFill>
                                <a:miter lim="800000"/>
                                <a:headEnd/>
                                <a:tailEnd/>
                              </a:ln>
                            </wps:spPr>
                            <wps:txbx>
                              <w:txbxContent>
                                <w:p w14:paraId="2CD62E32" w14:textId="77777777" w:rsidR="00DA3444" w:rsidRDefault="00DA3444" w:rsidP="00DA3444">
                                  <w:r>
                                    <w:t xml:space="preserve">Facteur structurel : </w:t>
                                  </w:r>
                                </w:p>
                                <w:p w14:paraId="2FB706BD" w14:textId="77777777" w:rsidR="00DA3444" w:rsidRDefault="00DA3444" w:rsidP="00DA3444">
                                  <w:r>
                                    <w:t>-Condition de rémunération consolidée</w:t>
                                  </w:r>
                                </w:p>
                                <w:p w14:paraId="1B8A3A95" w14:textId="77777777" w:rsidR="00DA3444" w:rsidRDefault="00DA3444" w:rsidP="00DA3444">
                                  <w:r>
                                    <w:t xml:space="preserve">- Encadrement optimal </w:t>
                                  </w:r>
                                </w:p>
                                <w:p w14:paraId="20F62944" w14:textId="77777777" w:rsidR="00DA3444" w:rsidRDefault="00DA3444" w:rsidP="00DA3444">
                                  <w:r>
                                    <w:t xml:space="preserve">-Maintenance optimale </w:t>
                                  </w:r>
                                </w:p>
                              </w:txbxContent>
                            </wps:txbx>
                            <wps:bodyPr rot="0" vert="horz" wrap="square" lIns="91440" tIns="45720" rIns="91440" bIns="45720" anchor="t" anchorCtr="0">
                              <a:noAutofit/>
                            </wps:bodyPr>
                          </wps:wsp>
                          <wps:wsp>
                            <wps:cNvPr id="1932255600" name="Connecteur droit avec flèche 1"/>
                            <wps:cNvCnPr/>
                            <wps:spPr>
                              <a:xfrm rot="240000">
                                <a:off x="4369143" y="3886200"/>
                                <a:ext cx="17313" cy="309565"/>
                              </a:xfrm>
                              <a:prstGeom prst="straightConnector1">
                                <a:avLst/>
                              </a:prstGeom>
                              <a:noFill/>
                              <a:ln w="19050" cap="flat" cmpd="sng" algn="ctr">
                                <a:solidFill>
                                  <a:srgbClr val="156082"/>
                                </a:solidFill>
                                <a:prstDash val="solid"/>
                                <a:miter lim="800000"/>
                                <a:tailEnd type="triangle"/>
                              </a:ln>
                              <a:effectLst/>
                            </wps:spPr>
                            <wps:bodyPr/>
                          </wps:wsp>
                          <wps:wsp>
                            <wps:cNvPr id="1971242805" name="Connecteur droit avec flèche 1"/>
                            <wps:cNvCnPr/>
                            <wps:spPr>
                              <a:xfrm rot="660000">
                                <a:off x="4391025" y="5238750"/>
                                <a:ext cx="45719" cy="233485"/>
                              </a:xfrm>
                              <a:prstGeom prst="straightConnector1">
                                <a:avLst/>
                              </a:prstGeom>
                              <a:noFill/>
                              <a:ln w="19050" cap="flat" cmpd="sng" algn="ctr">
                                <a:solidFill>
                                  <a:srgbClr val="156082"/>
                                </a:solidFill>
                                <a:prstDash val="solid"/>
                                <a:miter lim="800000"/>
                                <a:tailEnd type="triangle"/>
                              </a:ln>
                              <a:effectLst/>
                            </wps:spPr>
                            <wps:bodyPr/>
                          </wps:wsp>
                          <wps:wsp>
                            <wps:cNvPr id="30423314" name="Connecteur droit avec flèche 1"/>
                            <wps:cNvCnPr/>
                            <wps:spPr>
                              <a:xfrm flipH="1">
                                <a:off x="2559378" y="5885259"/>
                                <a:ext cx="755322" cy="0"/>
                              </a:xfrm>
                              <a:prstGeom prst="straightConnector1">
                                <a:avLst/>
                              </a:prstGeom>
                              <a:noFill/>
                              <a:ln w="19050" cap="flat" cmpd="sng" algn="ctr">
                                <a:solidFill>
                                  <a:srgbClr val="156082"/>
                                </a:solidFill>
                                <a:prstDash val="solid"/>
                                <a:miter lim="800000"/>
                                <a:tailEnd type="triangle"/>
                              </a:ln>
                              <a:effectLst/>
                            </wps:spPr>
                            <wps:bodyPr/>
                          </wps:wsp>
                          <wps:wsp>
                            <wps:cNvPr id="1758897144" name="Connecteur droit avec flèche 1"/>
                            <wps:cNvCnPr/>
                            <wps:spPr>
                              <a:xfrm rot="660000" flipH="1" flipV="1">
                                <a:off x="762567" y="4992049"/>
                                <a:ext cx="592519" cy="429823"/>
                              </a:xfrm>
                              <a:prstGeom prst="straightConnector1">
                                <a:avLst/>
                              </a:prstGeom>
                              <a:noFill/>
                              <a:ln w="19050" cap="flat" cmpd="sng" algn="ctr">
                                <a:solidFill>
                                  <a:srgbClr val="156082"/>
                                </a:solidFill>
                                <a:prstDash val="solid"/>
                                <a:miter lim="800000"/>
                                <a:tailEnd type="triangle"/>
                              </a:ln>
                              <a:effectLst/>
                            </wps:spPr>
                            <wps:bodyPr/>
                          </wps:wsp>
                          <wps:wsp>
                            <wps:cNvPr id="2118260175" name="Connecteur droit avec flèche 1"/>
                            <wps:cNvCnPr/>
                            <wps:spPr>
                              <a:xfrm flipV="1">
                                <a:off x="571350" y="2619375"/>
                                <a:ext cx="552600" cy="704850"/>
                              </a:xfrm>
                              <a:prstGeom prst="straightConnector1">
                                <a:avLst/>
                              </a:prstGeom>
                              <a:noFill/>
                              <a:ln w="19050" cap="flat" cmpd="sng" algn="ctr">
                                <a:solidFill>
                                  <a:srgbClr val="156082"/>
                                </a:solidFill>
                                <a:prstDash val="solid"/>
                                <a:miter lim="800000"/>
                                <a:tailEnd type="triangle"/>
                              </a:ln>
                              <a:effectLst/>
                            </wps:spPr>
                            <wps:bodyPr/>
                          </wps:wsp>
                        </wpg:grpSp>
                        <wps:wsp>
                          <wps:cNvPr id="723930484" name="Connecteur droit avec flèche 1"/>
                          <wps:cNvCnPr/>
                          <wps:spPr>
                            <a:xfrm>
                              <a:off x="4248150" y="2457450"/>
                              <a:ext cx="400050" cy="413385"/>
                            </a:xfrm>
                            <a:prstGeom prst="straightConnector1">
                              <a:avLst/>
                            </a:prstGeom>
                            <a:noFill/>
                            <a:ln w="19050" cap="flat" cmpd="sng" algn="ctr">
                              <a:solidFill>
                                <a:srgbClr val="156082"/>
                              </a:solidFill>
                              <a:prstDash val="solid"/>
                              <a:miter lim="800000"/>
                              <a:tailEnd type="triangle"/>
                            </a:ln>
                            <a:effectLst/>
                          </wps:spPr>
                          <wps:bodyPr/>
                        </wps:wsp>
                      </wpg:grpSp>
                      <wps:wsp>
                        <wps:cNvPr id="930920722" name="Connecteur droit avec flèche 1"/>
                        <wps:cNvCnPr/>
                        <wps:spPr>
                          <a:xfrm rot="21480000" flipV="1">
                            <a:off x="666750" y="1381125"/>
                            <a:ext cx="54953" cy="1856870"/>
                          </a:xfrm>
                          <a:prstGeom prst="straightConnector1">
                            <a:avLst/>
                          </a:prstGeom>
                          <a:noFill/>
                          <a:ln w="19050" cap="flat" cmpd="sng" algn="ctr">
                            <a:solidFill>
                              <a:srgbClr val="156082"/>
                            </a:solidFill>
                            <a:prstDash val="solid"/>
                            <a:miter lim="800000"/>
                            <a:tailEnd type="triangle"/>
                          </a:ln>
                          <a:effectLst/>
                        </wps:spPr>
                        <wps:bodyPr/>
                      </wps:wsp>
                    </wpg:wgp>
                  </a:graphicData>
                </a:graphic>
              </wp:anchor>
            </w:drawing>
          </mc:Choice>
          <mc:Fallback>
            <w:pict>
              <v:group w14:anchorId="3F8BF356" id="Groupe 2" o:spid="_x0000_s1065" style="position:absolute;left:0;text-align:left;margin-left:0;margin-top:16.05pt;width:444.75pt;height:482.25pt;z-index:251665408;mso-position-horizontal:center;mso-position-horizontal-relative:margin" coordsize="56483,6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">
                <v:group id="Groupe 1" o:spid="_x0000_s1066" style="position:absolute;width:56483;height:61245" coordsize="56483,6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">
                  <v:group id="Groupe 33" o:spid="_x0000_s1067" style="position:absolute;width:56483;height:61245" coordorigin="-3238,666" coordsize="56489,6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">
                    <v:group id="_x0000_s1068" style="position:absolute;left:-3238;top:666;width:55060;height:27432" coordorigin="-3238,2519" coordsize="55060,1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">
                      <v:shape id="Zone de texte 2" o:spid="_x0000_s1069" type="#_x0000_t202" style="position:absolute;left:29718;top:3803;width:22104;height:6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">
                        <v:textbox>
                          <w:txbxContent>
                            <w:p w14:paraId="550E501B" w14:textId="77777777" w:rsidR="00DA3444" w:rsidRDefault="00DA3444" w:rsidP="00DA3444">
                              <w:r>
                                <w:t>Facteur structurel :</w:t>
                              </w:r>
                            </w:p>
                            <w:p w14:paraId="2123F01B" w14:textId="77777777" w:rsidR="00DA3444" w:rsidRDefault="00DA3444" w:rsidP="00DA3444">
                              <w:r>
                                <w:t>Feedbacks réguliers des équipes permis et intégrés</w:t>
                              </w:r>
                            </w:p>
                          </w:txbxContent>
                        </v:textbox>
                      </v:shape>
                      <v:shape id="Zone de texte 2" o:spid="_x0000_s1070" type="#_x0000_t202" style="position:absolute;left:-3238;top:2519;width:24002;height:8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">
                        <v:textbox>
                          <w:txbxContent>
                            <w:p w14:paraId="0BEB5E4E" w14:textId="77777777" w:rsidR="00DA3444" w:rsidRDefault="00DA3444" w:rsidP="00DA3444">
                              <w:r>
                                <w:t>Facteur culturel :</w:t>
                              </w:r>
                            </w:p>
                            <w:p w14:paraId="5F8D88E9" w14:textId="77777777" w:rsidR="00DA3444" w:rsidRDefault="00DA3444" w:rsidP="00DA3444">
                              <w:r>
                                <w:t xml:space="preserve">Sentiment de considération pour les </w:t>
                              </w:r>
                              <w:proofErr w:type="spellStart"/>
                              <w:r>
                                <w:t>professionnel.les</w:t>
                              </w:r>
                              <w:proofErr w:type="spellEnd"/>
                              <w:r>
                                <w:t xml:space="preserve"> tant dans leur action que dans leur personne</w:t>
                              </w:r>
                            </w:p>
                          </w:txbxContent>
                        </v:textbox>
                      </v:shape>
                      <v:shape id="Zone de texte 2" o:spid="_x0000_s1071" type="#_x0000_t202" style="position:absolute;left:12668;top:15447;width:25628;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">
                        <v:textbox>
                          <w:txbxContent>
                            <w:p w14:paraId="11975A80" w14:textId="77777777" w:rsidR="00DA3444" w:rsidRDefault="00DA3444" w:rsidP="00DA3444">
                              <w:r>
                                <w:t>Facteur structurel :</w:t>
                              </w:r>
                            </w:p>
                            <w:p w14:paraId="7677AA3A" w14:textId="77777777" w:rsidR="00DA3444" w:rsidRDefault="00DA3444" w:rsidP="00DA3444">
                              <w:r>
                                <w:t>Engagement des équipes d’accueil</w:t>
                              </w:r>
                            </w:p>
                            <w:p w14:paraId="67CA6915" w14:textId="77777777" w:rsidR="00DA3444" w:rsidRDefault="00DA3444" w:rsidP="00DA3444">
                              <w:r>
                                <w:t xml:space="preserve">Stabilité des équipes </w:t>
                              </w:r>
                            </w:p>
                          </w:txbxContent>
                        </v:textbox>
                      </v:shape>
                      <v:shape id="Connecteur droit avec flèche 1" o:spid="_x0000_s1072" type="#_x0000_t32" style="position:absolute;left:32771;top:10917;width:3330;height:4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" strokecolor="#156082" strokeweight="1.5pt">
                        <v:stroke endarrow="block" joinstyle="miter"/>
                      </v:shape>
                      <v:shape id="Connecteur droit avec flèche 1" o:spid="_x0000_s1073" type="#_x0000_t32" style="position:absolute;left:12933;top:11528;width:3926;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" strokecolor="#156082" strokeweight="1.5pt">
                        <v:stroke endarrow="block" joinstyle="miter"/>
                      </v:shape>
                      <v:shape id="Connecteur droit avec flèche 1" o:spid="_x0000_s1074" type="#_x0000_t32" style="position:absolute;left:22193;top:7155;width:5895;height:68;rotation:-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" strokecolor="#156082" strokeweight="1.5pt">
                        <v:stroke endarrow="block" joinstyle="miter"/>
                      </v:shape>
                    </v:group>
                    <v:shape id="Zone de texte 2" o:spid="_x0000_s1075" type="#_x0000_t202" style="position:absolute;left:32772;top:31242;width:204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">
                      <v:textbox>
                        <w:txbxContent>
                          <w:p w14:paraId="14B85B94" w14:textId="77777777" w:rsidR="00DA3444" w:rsidRDefault="00DA3444" w:rsidP="00DA3444">
                            <w:r>
                              <w:t xml:space="preserve">Facteur structurel : </w:t>
                            </w:r>
                          </w:p>
                          <w:p w14:paraId="7F9DFA47" w14:textId="77777777" w:rsidR="00DA3444" w:rsidRDefault="00DA3444" w:rsidP="00DA3444">
                            <w:r>
                              <w:t>Qualité d’accueil optimale</w:t>
                            </w:r>
                          </w:p>
                        </w:txbxContent>
                      </v:textbox>
                    </v:shape>
                    <v:shape id="Zone de texte 2" o:spid="_x0000_s1076" type="#_x0000_t202" style="position:absolute;left:8763;top:55039;width:16573;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">
                      <v:textbox>
                        <w:txbxContent>
                          <w:p w14:paraId="505160E7" w14:textId="77777777" w:rsidR="00DA3444" w:rsidRDefault="00DA3444" w:rsidP="00DA3444">
                            <w:r>
                              <w:t xml:space="preserve">Facteur structurel : </w:t>
                            </w:r>
                          </w:p>
                          <w:p w14:paraId="5CFF57FB" w14:textId="77777777" w:rsidR="00DA3444" w:rsidRDefault="00DA3444" w:rsidP="00DA3444">
                            <w:r>
                              <w:t>Modèle éco consolidé</w:t>
                            </w:r>
                          </w:p>
                        </w:txbxContent>
                      </v:textbox>
                    </v:shape>
                    <v:shape id="Zone de texte 2" o:spid="_x0000_s1077" type="#_x0000_t202" style="position:absolute;left:38671;top:42862;width:13526;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">
                      <v:textbox>
                        <w:txbxContent>
                          <w:p w14:paraId="6CABEBDD" w14:textId="77777777" w:rsidR="00DA3444" w:rsidRDefault="00DA3444" w:rsidP="00DA3444">
                            <w:r>
                              <w:t xml:space="preserve">Facteur culturel : </w:t>
                            </w:r>
                          </w:p>
                          <w:p w14:paraId="1A847300" w14:textId="77777777" w:rsidR="00DA3444" w:rsidRDefault="00DA3444" w:rsidP="00DA3444">
                            <w:r>
                              <w:t>Image positive du service</w:t>
                            </w:r>
                          </w:p>
                        </w:txbxContent>
                      </v:textbox>
                    </v:shape>
                    <v:shape id="Zone de texte 2" o:spid="_x0000_s1078" type="#_x0000_t202" style="position:absolute;left:34099;top:55149;width:1790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">
                      <v:textbox>
                        <w:txbxContent>
                          <w:p w14:paraId="3B445432" w14:textId="77777777" w:rsidR="00DA3444" w:rsidRDefault="00DA3444" w:rsidP="00DA3444">
                            <w:r>
                              <w:t xml:space="preserve">Facteur structurel : </w:t>
                            </w:r>
                          </w:p>
                          <w:p w14:paraId="475EE48B" w14:textId="77777777" w:rsidR="00DA3444" w:rsidRDefault="00DA3444" w:rsidP="00DA3444">
                            <w:r>
                              <w:t>Forte attractivité client</w:t>
                            </w:r>
                          </w:p>
                        </w:txbxContent>
                      </v:textbox>
                    </v:shape>
                    <v:shape id="Zone de texte 2" o:spid="_x0000_s1079" type="#_x0000_t202" style="position:absolute;left:-571;top:33909;width:1943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">
                      <v:textbox>
                        <w:txbxContent>
                          <w:p w14:paraId="2CD62E32" w14:textId="77777777" w:rsidR="00DA3444" w:rsidRDefault="00DA3444" w:rsidP="00DA3444">
                            <w:r>
                              <w:t xml:space="preserve">Facteur structurel : </w:t>
                            </w:r>
                          </w:p>
                          <w:p w14:paraId="2FB706BD" w14:textId="77777777" w:rsidR="00DA3444" w:rsidRDefault="00DA3444" w:rsidP="00DA3444">
                            <w:r>
                              <w:t>-Condition de rémunération consolidée</w:t>
                            </w:r>
                          </w:p>
                          <w:p w14:paraId="1B8A3A95" w14:textId="77777777" w:rsidR="00DA3444" w:rsidRDefault="00DA3444" w:rsidP="00DA3444">
                            <w:r>
                              <w:t xml:space="preserve">- Encadrement optimal </w:t>
                            </w:r>
                          </w:p>
                          <w:p w14:paraId="20F62944" w14:textId="77777777" w:rsidR="00DA3444" w:rsidRDefault="00DA3444" w:rsidP="00DA3444">
                            <w:r>
                              <w:t xml:space="preserve">-Maintenance optimale </w:t>
                            </w:r>
                          </w:p>
                        </w:txbxContent>
                      </v:textbox>
                    </v:shape>
                    <v:shape id="Connecteur droit avec flèche 1" o:spid="_x0000_s1080" type="#_x0000_t32" style="position:absolute;left:43691;top:38862;width:173;height:3095;rotation: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" strokecolor="#156082" strokeweight="1.5pt">
                      <v:stroke endarrow="block" joinstyle="miter"/>
                    </v:shape>
                    <v:shape id="Connecteur droit avec flèche 1" o:spid="_x0000_s1081" type="#_x0000_t32" style="position:absolute;left:43910;top:52387;width:457;height:2335;rotation: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" strokecolor="#156082" strokeweight="1.5pt">
                      <v:stroke endarrow="block" joinstyle="miter"/>
                    </v:shape>
                    <v:shape id="Connecteur droit avec flèche 1" o:spid="_x0000_s1082" type="#_x0000_t32" style="position:absolute;left:25593;top:58852;width:75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" strokecolor="#156082" strokeweight="1.5pt">
                      <v:stroke endarrow="block" joinstyle="miter"/>
                    </v:shape>
                    <v:shape id="Connecteur droit avec flèche 1" o:spid="_x0000_s1083" type="#_x0000_t32" style="position:absolute;left:7625;top:49920;width:5925;height:4298;rotation: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" strokecolor="#156082" strokeweight="1.5pt">
                      <v:stroke endarrow="block" joinstyle="miter"/>
                    </v:shape>
                    <v:shape id="Connecteur droit avec flèche 1" o:spid="_x0000_s1084" type="#_x0000_t32" style="position:absolute;left:5713;top:26193;width:5526;height:7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" strokecolor="#156082" strokeweight="1.5pt">
                      <v:stroke endarrow="block" joinstyle="miter"/>
                    </v:shape>
                  </v:group>
                  <v:shape id="Connecteur droit avec flèche 1" o:spid="_x0000_s1085" type="#_x0000_t32" style="position:absolute;left:42481;top:24574;width:4001;height:4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" strokecolor="#156082" strokeweight="1.5pt">
                    <v:stroke endarrow="block" joinstyle="miter"/>
                  </v:shape>
                </v:group>
                <v:shape id="Connecteur droit avec flèche 1" o:spid="_x0000_s1086" type="#_x0000_t32" style="position:absolute;left:6667;top:13811;width:550;height:18568;rotation: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" strokecolor="#156082" strokeweight="1.5pt">
                  <v:stroke endarrow="block" joinstyle="miter"/>
                </v:shape>
                <w10:wrap anchorx="margin"/>
              </v:group>
            </w:pict>
          </mc:Fallback>
        </mc:AlternateContent>
      </w:r>
    </w:p>
    <w:p w14:paraId="1FD7CA9D" w14:textId="5ABF121D" w:rsidR="00DA3444"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p>
    <w:p w14:paraId="3484A3A1" w14:textId="58D74E4C" w:rsidR="00DA3444"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p>
    <w:p w14:paraId="5F8632F9" w14:textId="77777777" w:rsidR="00DA3444"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p>
    <w:p w14:paraId="3A5E7258" w14:textId="7E90815E" w:rsidR="00DA3444" w:rsidRPr="00A35F12" w:rsidRDefault="00DA3444" w:rsidP="00DA3444">
      <w:pPr>
        <w:spacing w:before="100" w:beforeAutospacing="1" w:after="100" w:afterAutospacing="1" w:line="240" w:lineRule="auto"/>
        <w:ind w:left="360"/>
        <w:jc w:val="both"/>
        <w:rPr>
          <w:rFonts w:eastAsia="Times New Roman" w:cs="Times New Roman"/>
          <w:kern w:val="0"/>
          <w:lang w:eastAsia="fr-FR"/>
          <w14:ligatures w14:val="none"/>
        </w:rPr>
      </w:pPr>
    </w:p>
    <w:p w14:paraId="5455656C" w14:textId="75F349FE" w:rsidR="00DA3444" w:rsidRDefault="00DA3444" w:rsidP="00DA3444">
      <w:pPr>
        <w:jc w:val="both"/>
        <w:rPr>
          <w:rStyle w:val="lev"/>
        </w:rPr>
      </w:pPr>
    </w:p>
    <w:p w14:paraId="6B20B6B3" w14:textId="7DC49DAD" w:rsidR="00DA3444" w:rsidRDefault="00DA3444" w:rsidP="00DA3444">
      <w:pPr>
        <w:jc w:val="both"/>
        <w:rPr>
          <w:rStyle w:val="lev"/>
        </w:rPr>
      </w:pPr>
    </w:p>
    <w:p w14:paraId="610DE264" w14:textId="602FD579" w:rsidR="00DA3444" w:rsidRDefault="00DA3444" w:rsidP="00DA3444">
      <w:pPr>
        <w:jc w:val="both"/>
        <w:rPr>
          <w:rStyle w:val="lev"/>
        </w:rPr>
      </w:pPr>
    </w:p>
    <w:p w14:paraId="6CB30FC9" w14:textId="7C169E38" w:rsidR="00DA3444" w:rsidRDefault="00DA3444" w:rsidP="00DA3444">
      <w:pPr>
        <w:jc w:val="both"/>
        <w:rPr>
          <w:rStyle w:val="lev"/>
        </w:rPr>
      </w:pPr>
    </w:p>
    <w:p w14:paraId="2C717CB8" w14:textId="5BACB8A6" w:rsidR="00DA3444" w:rsidRDefault="00DA3444" w:rsidP="00DA3444">
      <w:pPr>
        <w:jc w:val="both"/>
        <w:rPr>
          <w:rStyle w:val="lev"/>
        </w:rPr>
      </w:pPr>
    </w:p>
    <w:p w14:paraId="18CA6B80" w14:textId="7B1BEB1A" w:rsidR="00DA3444" w:rsidRDefault="00DA3444" w:rsidP="00DA3444">
      <w:pPr>
        <w:jc w:val="both"/>
        <w:rPr>
          <w:rStyle w:val="lev"/>
        </w:rPr>
      </w:pPr>
    </w:p>
    <w:p w14:paraId="288ABA02" w14:textId="0D435608" w:rsidR="00DA3444" w:rsidRDefault="00DA3444" w:rsidP="00DA3444">
      <w:pPr>
        <w:jc w:val="both"/>
        <w:rPr>
          <w:rStyle w:val="lev"/>
        </w:rPr>
      </w:pPr>
    </w:p>
    <w:p w14:paraId="6D0EB484" w14:textId="12508D9C" w:rsidR="00DA3444" w:rsidRDefault="00DA3444" w:rsidP="00DA3444">
      <w:pPr>
        <w:jc w:val="both"/>
        <w:rPr>
          <w:rStyle w:val="lev"/>
        </w:rPr>
      </w:pPr>
    </w:p>
    <w:p w14:paraId="68302B54" w14:textId="7EAED673" w:rsidR="00DA3444" w:rsidRDefault="00DA3444" w:rsidP="00DA3444">
      <w:pPr>
        <w:jc w:val="both"/>
        <w:rPr>
          <w:rStyle w:val="lev"/>
        </w:rPr>
      </w:pPr>
    </w:p>
    <w:p w14:paraId="1AFB2DA1" w14:textId="3904ED1E" w:rsidR="00DA3444" w:rsidRDefault="00DA3444" w:rsidP="00DA3444">
      <w:pPr>
        <w:jc w:val="both"/>
        <w:rPr>
          <w:rStyle w:val="lev"/>
        </w:rPr>
      </w:pPr>
    </w:p>
    <w:p w14:paraId="3112337C" w14:textId="63C5D2A3" w:rsidR="00DA3444" w:rsidRDefault="00DA3444" w:rsidP="00DA3444">
      <w:pPr>
        <w:jc w:val="both"/>
        <w:rPr>
          <w:rStyle w:val="lev"/>
        </w:rPr>
      </w:pPr>
    </w:p>
    <w:p w14:paraId="224DE627" w14:textId="1971455C" w:rsidR="00DA3444" w:rsidRDefault="00DA3444" w:rsidP="00DA3444">
      <w:pPr>
        <w:jc w:val="both"/>
        <w:rPr>
          <w:rStyle w:val="lev"/>
        </w:rPr>
      </w:pPr>
    </w:p>
    <w:p w14:paraId="2183324C" w14:textId="4CE03540" w:rsidR="00DA3444" w:rsidRDefault="00DA3444" w:rsidP="00DA3444">
      <w:pPr>
        <w:jc w:val="both"/>
        <w:rPr>
          <w:rStyle w:val="lev"/>
        </w:rPr>
      </w:pPr>
    </w:p>
    <w:p w14:paraId="412D5611" w14:textId="260549F9" w:rsidR="00DA3444" w:rsidRDefault="00DA3444" w:rsidP="00DA3444">
      <w:pPr>
        <w:jc w:val="both"/>
        <w:rPr>
          <w:rStyle w:val="lev"/>
        </w:rPr>
      </w:pPr>
    </w:p>
    <w:p w14:paraId="034B9675" w14:textId="512057F8" w:rsidR="00DA3444" w:rsidRDefault="00DA3444" w:rsidP="00DA3444">
      <w:pPr>
        <w:jc w:val="both"/>
        <w:rPr>
          <w:rStyle w:val="lev"/>
        </w:rPr>
      </w:pPr>
    </w:p>
    <w:p w14:paraId="05D7B689" w14:textId="36489A26" w:rsidR="00DA3444" w:rsidRDefault="00DA3444" w:rsidP="00DA3444">
      <w:pPr>
        <w:jc w:val="both"/>
        <w:rPr>
          <w:rStyle w:val="lev"/>
        </w:rPr>
      </w:pPr>
    </w:p>
    <w:p w14:paraId="3F8269CF" w14:textId="5C7B03BB" w:rsidR="00DA3444" w:rsidRDefault="00DA3444" w:rsidP="00DA3444">
      <w:pPr>
        <w:jc w:val="both"/>
        <w:rPr>
          <w:rStyle w:val="lev"/>
        </w:rPr>
      </w:pPr>
    </w:p>
    <w:p w14:paraId="2F748214" w14:textId="77777777" w:rsidR="008667AD" w:rsidRDefault="008667AD" w:rsidP="00DA3444">
      <w:pPr>
        <w:jc w:val="both"/>
        <w:rPr>
          <w:rStyle w:val="lev"/>
        </w:rPr>
      </w:pPr>
    </w:p>
    <w:p w14:paraId="0A3595C2" w14:textId="77777777" w:rsidR="008667AD" w:rsidRDefault="008667AD" w:rsidP="00DA3444">
      <w:pPr>
        <w:jc w:val="both"/>
        <w:rPr>
          <w:rStyle w:val="lev"/>
        </w:rPr>
      </w:pPr>
    </w:p>
    <w:p w14:paraId="6A3355DF" w14:textId="77777777" w:rsidR="008667AD" w:rsidRDefault="008667AD" w:rsidP="00DA3444">
      <w:pPr>
        <w:jc w:val="both"/>
        <w:rPr>
          <w:rStyle w:val="lev"/>
        </w:rPr>
      </w:pPr>
    </w:p>
    <w:p w14:paraId="0921F1FA" w14:textId="0E29AB8F" w:rsidR="00DA3444" w:rsidRDefault="00DA3444" w:rsidP="00DA3444">
      <w:pPr>
        <w:jc w:val="both"/>
      </w:pPr>
      <w:r w:rsidRPr="00BD5811">
        <w:rPr>
          <w:rStyle w:val="lev"/>
        </w:rPr>
        <w:t>Lire une micro-crèche comme un système vivant, c’est déplacer le regard</w:t>
      </w:r>
      <w:r>
        <w:rPr>
          <w:rStyle w:val="lev"/>
        </w:rPr>
        <w:t xml:space="preserve"> : </w:t>
      </w:r>
      <w:r>
        <w:t>c</w:t>
      </w:r>
      <w:r w:rsidRPr="00BD5811">
        <w:t>’est à ce niveau-là que le soin systémique devient possible</w:t>
      </w:r>
      <w:r>
        <w:t xml:space="preserve"> en pleine interaction avec un modèle économique consolidé :</w:t>
      </w:r>
    </w:p>
    <w:p w14:paraId="764CA875" w14:textId="4E1C6A13" w:rsidR="00DA3444" w:rsidRDefault="00DA3444" w:rsidP="00DA3444">
      <w:pPr>
        <w:jc w:val="both"/>
      </w:pPr>
    </w:p>
    <w:p w14:paraId="75E789E3" w14:textId="77777777" w:rsidR="00DA3444" w:rsidRPr="00BD5811" w:rsidRDefault="00DA3444" w:rsidP="00DA3444">
      <w:pPr>
        <w:jc w:val="both"/>
      </w:pPr>
      <w:r>
        <w:rPr>
          <w:noProof/>
        </w:rPr>
        <mc:AlternateContent>
          <mc:Choice Requires="wpg">
            <w:drawing>
              <wp:anchor distT="0" distB="0" distL="114300" distR="114300" simplePos="0" relativeHeight="251666432" behindDoc="0" locked="0" layoutInCell="1" allowOverlap="1" wp14:anchorId="276C967E" wp14:editId="0BD62D54">
                <wp:simplePos x="0" y="0"/>
                <wp:positionH relativeFrom="column">
                  <wp:posOffset>290830</wp:posOffset>
                </wp:positionH>
                <wp:positionV relativeFrom="paragraph">
                  <wp:posOffset>90805</wp:posOffset>
                </wp:positionV>
                <wp:extent cx="5105401" cy="1952625"/>
                <wp:effectExtent l="0" t="0" r="19050" b="28575"/>
                <wp:wrapNone/>
                <wp:docPr id="236598433" name="Groupe 35"/>
                <wp:cNvGraphicFramePr/>
                <a:graphic xmlns:a="http://schemas.openxmlformats.org/drawingml/2006/main">
                  <a:graphicData uri="http://schemas.microsoft.com/office/word/2010/wordprocessingGroup">
                    <wpg:wgp>
                      <wpg:cNvGrpSpPr/>
                      <wpg:grpSpPr>
                        <a:xfrm>
                          <a:off x="0" y="0"/>
                          <a:ext cx="5105401" cy="1952625"/>
                          <a:chOff x="0" y="0"/>
                          <a:chExt cx="5105401" cy="1952625"/>
                        </a:xfrm>
                      </wpg:grpSpPr>
                      <wpg:grpSp>
                        <wpg:cNvPr id="59077640" name="Groupe 7"/>
                        <wpg:cNvGrpSpPr/>
                        <wpg:grpSpPr>
                          <a:xfrm>
                            <a:off x="0" y="476250"/>
                            <a:ext cx="5105401" cy="923925"/>
                            <a:chOff x="-342900" y="419092"/>
                            <a:chExt cx="5105401" cy="924176"/>
                          </a:xfrm>
                        </wpg:grpSpPr>
                        <wps:wsp>
                          <wps:cNvPr id="1681141630" name="Zone de texte 2"/>
                          <wps:cNvSpPr txBox="1">
                            <a:spLocks noChangeArrowheads="1"/>
                          </wps:cNvSpPr>
                          <wps:spPr bwMode="auto">
                            <a:xfrm>
                              <a:off x="-342900" y="447651"/>
                              <a:ext cx="2085975" cy="895617"/>
                            </a:xfrm>
                            <a:prstGeom prst="rect">
                              <a:avLst/>
                            </a:prstGeom>
                            <a:solidFill>
                              <a:srgbClr val="FFFFFF"/>
                            </a:solidFill>
                            <a:ln w="9525">
                              <a:solidFill>
                                <a:srgbClr val="000000"/>
                              </a:solidFill>
                              <a:miter lim="800000"/>
                              <a:headEnd/>
                              <a:tailEnd/>
                            </a:ln>
                          </wps:spPr>
                          <wps:txbx>
                            <w:txbxContent>
                              <w:p w14:paraId="111789BA" w14:textId="77777777" w:rsidR="00DA3444" w:rsidRDefault="00DA3444" w:rsidP="00DA3444"/>
                              <w:p w14:paraId="4F0B4E01" w14:textId="77777777" w:rsidR="00DA3444" w:rsidRPr="00677816" w:rsidRDefault="00DA3444" w:rsidP="00DA3444">
                                <w:pPr>
                                  <w:rPr>
                                    <w:b/>
                                    <w:bCs/>
                                  </w:rPr>
                                </w:pPr>
                                <w:r w:rsidRPr="00677816">
                                  <w:rPr>
                                    <w:b/>
                                    <w:bCs/>
                                  </w:rPr>
                                  <w:t xml:space="preserve">Qualité d’accueil optimale  </w:t>
                                </w:r>
                              </w:p>
                            </w:txbxContent>
                          </wps:txbx>
                          <wps:bodyPr rot="0" vert="horz" wrap="square" lIns="91440" tIns="45720" rIns="91440" bIns="45720" anchor="t" anchorCtr="0">
                            <a:noAutofit/>
                          </wps:bodyPr>
                        </wps:wsp>
                        <wps:wsp>
                          <wps:cNvPr id="1072094830" name="Zone de texte 2"/>
                          <wps:cNvSpPr txBox="1">
                            <a:spLocks noChangeArrowheads="1"/>
                          </wps:cNvSpPr>
                          <wps:spPr bwMode="auto">
                            <a:xfrm>
                              <a:off x="2400301" y="419092"/>
                              <a:ext cx="2362200" cy="905121"/>
                            </a:xfrm>
                            <a:prstGeom prst="rect">
                              <a:avLst/>
                            </a:prstGeom>
                            <a:solidFill>
                              <a:srgbClr val="FFFFFF"/>
                            </a:solidFill>
                            <a:ln w="9525">
                              <a:solidFill>
                                <a:srgbClr val="000000"/>
                              </a:solidFill>
                              <a:miter lim="800000"/>
                              <a:headEnd/>
                              <a:tailEnd/>
                            </a:ln>
                          </wps:spPr>
                          <wps:txbx>
                            <w:txbxContent>
                              <w:p w14:paraId="79D61CF2" w14:textId="77777777" w:rsidR="00DA3444" w:rsidRDefault="00DA3444" w:rsidP="00DA3444"/>
                              <w:p w14:paraId="262158BE" w14:textId="77777777" w:rsidR="00DA3444" w:rsidRPr="00677816" w:rsidRDefault="00DA3444" w:rsidP="00DA3444">
                                <w:pPr>
                                  <w:rPr>
                                    <w:b/>
                                    <w:bCs/>
                                  </w:rPr>
                                </w:pPr>
                                <w:r w:rsidRPr="00677816">
                                  <w:rPr>
                                    <w:b/>
                                    <w:bCs/>
                                  </w:rPr>
                                  <w:t>Modèle économique consolidé</w:t>
                                </w:r>
                              </w:p>
                            </w:txbxContent>
                          </wps:txbx>
                          <wps:bodyPr rot="0" vert="horz" wrap="square" lIns="91440" tIns="45720" rIns="91440" bIns="45720" anchor="t" anchorCtr="0">
                            <a:noAutofit/>
                          </wps:bodyPr>
                        </wps:wsp>
                      </wpg:grpSp>
                      <wps:wsp>
                        <wps:cNvPr id="594632891" name="Flèche : courbe vers le bas 34"/>
                        <wps:cNvSpPr/>
                        <wps:spPr>
                          <a:xfrm>
                            <a:off x="1581150" y="0"/>
                            <a:ext cx="1644650" cy="409575"/>
                          </a:xfrm>
                          <a:prstGeom prst="curved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3313557" name="Flèche : courbe vers le bas 34"/>
                        <wps:cNvSpPr/>
                        <wps:spPr>
                          <a:xfrm rot="10800000">
                            <a:off x="1571625" y="1543050"/>
                            <a:ext cx="1644650" cy="409575"/>
                          </a:xfrm>
                          <a:prstGeom prst="curvedDownArrow">
                            <a:avLst/>
                          </a:prstGeom>
                          <a:solidFill>
                            <a:srgbClr val="156082"/>
                          </a:solidFill>
                          <a:ln w="190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6C967E" id="Groupe 35" o:spid="_x0000_s1087" style="position:absolute;left:0;text-align:left;margin-left:22.9pt;margin-top:7.15pt;width:402pt;height:153.75pt;z-index:251666432" coordsize="51054,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">
                <v:group id="_x0000_s1088" style="position:absolute;top:4762;width:51054;height:9239" coordorigin="-3429,4190" coordsize="51054,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">
                  <v:shape id="Zone de texte 2" o:spid="_x0000_s1089" type="#_x0000_t202" style="position:absolute;left:-3429;top:4476;width:20859;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">
                    <v:textbox>
                      <w:txbxContent>
                        <w:p w14:paraId="111789BA" w14:textId="77777777" w:rsidR="00DA3444" w:rsidRDefault="00DA3444" w:rsidP="00DA3444"/>
                        <w:p w14:paraId="4F0B4E01" w14:textId="77777777" w:rsidR="00DA3444" w:rsidRPr="00677816" w:rsidRDefault="00DA3444" w:rsidP="00DA3444">
                          <w:pPr>
                            <w:rPr>
                              <w:b/>
                              <w:bCs/>
                            </w:rPr>
                          </w:pPr>
                          <w:r w:rsidRPr="00677816">
                            <w:rPr>
                              <w:b/>
                              <w:bCs/>
                            </w:rPr>
                            <w:t xml:space="preserve">Qualité d’accueil optimale  </w:t>
                          </w:r>
                        </w:p>
                      </w:txbxContent>
                    </v:textbox>
                  </v:shape>
                  <v:shape id="Zone de texte 2" o:spid="_x0000_s1090" type="#_x0000_t202" style="position:absolute;left:24003;top:4190;width:23622;height:9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">
                    <v:textbox>
                      <w:txbxContent>
                        <w:p w14:paraId="79D61CF2" w14:textId="77777777" w:rsidR="00DA3444" w:rsidRDefault="00DA3444" w:rsidP="00DA3444"/>
                        <w:p w14:paraId="262158BE" w14:textId="77777777" w:rsidR="00DA3444" w:rsidRPr="00677816" w:rsidRDefault="00DA3444" w:rsidP="00DA3444">
                          <w:pPr>
                            <w:rPr>
                              <w:b/>
                              <w:bCs/>
                            </w:rPr>
                          </w:pPr>
                          <w:r w:rsidRPr="00677816">
                            <w:rPr>
                              <w:b/>
                              <w:bCs/>
                            </w:rPr>
                            <w:t>Modèle économique consolidé</w:t>
                          </w:r>
                        </w:p>
                      </w:txbxContent>
                    </v:textbox>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34" o:spid="_x0000_s1091" type="#_x0000_t105" style="position:absolute;left:15811;width:1644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" adj="18910,20927,16200" fillcolor="#156082" strokecolor="#042433" strokeweight="1.5pt"/>
                <v:shape id="Flèche : courbe vers le bas 34" o:spid="_x0000_s1092" type="#_x0000_t105" style="position:absolute;left:15716;top:15430;width:16446;height:4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" adj="18910,20927,16200" fillcolor="#156082" strokecolor="#042433" strokeweight="1.5pt"/>
              </v:group>
            </w:pict>
          </mc:Fallback>
        </mc:AlternateContent>
      </w:r>
    </w:p>
    <w:p w14:paraId="4EA1AD32" w14:textId="77777777" w:rsidR="00DA3444" w:rsidRDefault="00DA3444" w:rsidP="00DA3444">
      <w:pPr>
        <w:jc w:val="both"/>
      </w:pPr>
    </w:p>
    <w:p w14:paraId="2B7E2803" w14:textId="64FE2C51" w:rsidR="00DA3444" w:rsidRDefault="00DA3444" w:rsidP="00DA3444">
      <w:pPr>
        <w:jc w:val="both"/>
      </w:pPr>
    </w:p>
    <w:p w14:paraId="21D1D48E" w14:textId="77777777" w:rsidR="00DA3444" w:rsidRDefault="00DA3444" w:rsidP="00DA3444">
      <w:pPr>
        <w:jc w:val="both"/>
      </w:pPr>
    </w:p>
    <w:p w14:paraId="09D420C8" w14:textId="2D6E9894" w:rsidR="00DA3444" w:rsidRDefault="00DA3444" w:rsidP="00DA3444">
      <w:pPr>
        <w:jc w:val="both"/>
      </w:pPr>
    </w:p>
    <w:p w14:paraId="29FA604A" w14:textId="77777777" w:rsidR="00DA3444" w:rsidRDefault="00DA3444" w:rsidP="00DA3444">
      <w:pPr>
        <w:jc w:val="both"/>
      </w:pPr>
    </w:p>
    <w:p w14:paraId="054CC33D" w14:textId="77777777" w:rsidR="00DA3444" w:rsidRDefault="00DA3444" w:rsidP="00DA3444">
      <w:pPr>
        <w:jc w:val="both"/>
      </w:pPr>
    </w:p>
    <w:p w14:paraId="6CEAB228" w14:textId="77777777" w:rsidR="00DA3444" w:rsidRPr="00E00510" w:rsidRDefault="00DA3444" w:rsidP="00DA3444">
      <w:pPr>
        <w:jc w:val="both"/>
        <w:rPr>
          <w:b/>
          <w:bCs/>
        </w:rPr>
      </w:pPr>
      <w:r w:rsidRPr="00E00510">
        <w:rPr>
          <w:b/>
          <w:bCs/>
        </w:rPr>
        <w:t xml:space="preserve">Un repère économique : </w:t>
      </w:r>
    </w:p>
    <w:p w14:paraId="02C18ED0" w14:textId="77777777" w:rsidR="00DA3444" w:rsidRDefault="00DA3444" w:rsidP="00DA3444">
      <w:pPr>
        <w:jc w:val="both"/>
      </w:pPr>
      <w:r>
        <w:t xml:space="preserve">Si le modèle économique présente une performance financière consolidé, celui-ci par sa configuration initiale offre aussi des mécanismes adaptatifs en cas de perturbations extérieures, là où ceux-ci font défaut à une crèche « cost-killing » confrontée par exemple à une dynamique de turn-over élevé et récurrent. </w:t>
      </w:r>
    </w:p>
    <w:p w14:paraId="569072CA" w14:textId="77777777" w:rsidR="00DA3444" w:rsidRDefault="00DA3444" w:rsidP="00DA3444">
      <w:pPr>
        <w:jc w:val="center"/>
      </w:pPr>
      <w:r w:rsidRPr="00A540EA">
        <w:rPr>
          <w:noProof/>
        </w:rPr>
        <w:drawing>
          <wp:inline distT="0" distB="0" distL="0" distR="0" wp14:anchorId="3295A2EB" wp14:editId="3197DC13">
            <wp:extent cx="3524250" cy="581025"/>
            <wp:effectExtent l="0" t="0" r="0" b="9525"/>
            <wp:docPr id="113090671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581025"/>
                    </a:xfrm>
                    <a:prstGeom prst="rect">
                      <a:avLst/>
                    </a:prstGeom>
                    <a:noFill/>
                    <a:ln>
                      <a:noFill/>
                    </a:ln>
                  </pic:spPr>
                </pic:pic>
              </a:graphicData>
            </a:graphic>
          </wp:inline>
        </w:drawing>
      </w:r>
    </w:p>
    <w:p w14:paraId="7E90962F" w14:textId="77777777" w:rsidR="00DA3444" w:rsidRPr="00A540EA" w:rsidRDefault="00DA3444" w:rsidP="00DA3444">
      <w:pPr>
        <w:jc w:val="center"/>
        <w:rPr>
          <w:i/>
          <w:iCs/>
        </w:rPr>
      </w:pPr>
      <w:r w:rsidRPr="00A540EA">
        <w:rPr>
          <w:i/>
          <w:iCs/>
        </w:rPr>
        <w:t>(Micro-crèches dotées de 10 places d’accueil - chiffre</w:t>
      </w:r>
      <w:r>
        <w:rPr>
          <w:i/>
          <w:iCs/>
        </w:rPr>
        <w:t>s</w:t>
      </w:r>
      <w:r w:rsidRPr="00A540EA">
        <w:rPr>
          <w:i/>
          <w:iCs/>
        </w:rPr>
        <w:t xml:space="preserve"> 2021)</w:t>
      </w:r>
    </w:p>
    <w:p w14:paraId="0BDE8203" w14:textId="77777777" w:rsidR="00DA3444" w:rsidRDefault="00DA3444" w:rsidP="00DA3444">
      <w:pPr>
        <w:jc w:val="both"/>
      </w:pPr>
      <w:r>
        <w:t>Par ailleurs le niveau d’investissement et de charges de fonctionnement participent aussi par ces flux à dynamiser le système économique global.</w:t>
      </w:r>
    </w:p>
    <w:p w14:paraId="722E6728" w14:textId="77777777" w:rsidR="00DA3444" w:rsidRDefault="00DA3444" w:rsidP="00DA3444">
      <w:pPr>
        <w:jc w:val="both"/>
      </w:pPr>
      <w:r>
        <w:t xml:space="preserve">Enfin et surtout, le modèle présente cet avantage capital, un avantage vivant : offrir un lieu digne et respectueux aux professionnel.les, et permettre une pleine qualité d’accueil dans un environnement épanouissant pour ce qu’il y a de plus cher à la société, nos enfants.  </w:t>
      </w:r>
    </w:p>
    <w:p w14:paraId="793860F7" w14:textId="77777777" w:rsidR="00DA3444" w:rsidRPr="007817D4" w:rsidRDefault="00DA3444" w:rsidP="00DA3444">
      <w:pPr>
        <w:pStyle w:val="Paragraphedeliste"/>
        <w:numPr>
          <w:ilvl w:val="0"/>
          <w:numId w:val="39"/>
        </w:numPr>
        <w:jc w:val="both"/>
        <w:rPr>
          <w:b/>
          <w:bCs/>
        </w:rPr>
      </w:pPr>
      <w:r w:rsidRPr="007817D4">
        <w:rPr>
          <w:b/>
          <w:bCs/>
        </w:rPr>
        <w:t>En synthèse</w:t>
      </w:r>
    </w:p>
    <w:p w14:paraId="02ECD241" w14:textId="77777777" w:rsidR="00DA3444" w:rsidRDefault="00DA3444" w:rsidP="00DA3444">
      <w:pPr>
        <w:jc w:val="both"/>
      </w:pPr>
      <w:r>
        <w:t>Je</w:t>
      </w:r>
      <w:r w:rsidRPr="00BD5811">
        <w:t xml:space="preserve"> ne cherche p</w:t>
      </w:r>
      <w:r>
        <w:t>as</w:t>
      </w:r>
      <w:r w:rsidRPr="00BD5811">
        <w:t xml:space="preserve"> à blâmer </w:t>
      </w:r>
      <w:r>
        <w:t xml:space="preserve">un récit entrepreneurial, </w:t>
      </w:r>
      <w:r w:rsidRPr="00BD5811">
        <w:t xml:space="preserve">un manque de motivation ou à louer un bon management, mais à </w:t>
      </w:r>
      <w:r>
        <w:t>expliciter</w:t>
      </w:r>
      <w:r w:rsidRPr="00BD5811">
        <w:t xml:space="preserve"> les dynamiques en jeu : ce qui se répète, ce qui s’ajuste ou pas, ce qui s’épuise où se régénère. </w:t>
      </w:r>
      <w:r w:rsidRPr="00D03670">
        <w:rPr>
          <w:b/>
          <w:bCs/>
        </w:rPr>
        <w:t xml:space="preserve">Le déplacement de regard </w:t>
      </w:r>
      <w:r w:rsidRPr="00BD5811">
        <w:t xml:space="preserve">permet une chose rare : </w:t>
      </w:r>
      <w:r w:rsidRPr="00BD5811">
        <w:rPr>
          <w:rStyle w:val="lev"/>
        </w:rPr>
        <w:t>voir un collectif comme un organisme</w:t>
      </w:r>
      <w:r w:rsidRPr="00BD5811">
        <w:t xml:space="preserve">, traversé de tensions, capable de </w:t>
      </w:r>
      <w:r w:rsidRPr="00BD5811">
        <w:lastRenderedPageBreak/>
        <w:t>réagir, mais aussi de se figer ou de renaître</w:t>
      </w:r>
      <w:r>
        <w:t xml:space="preserve"> – rendant ainsi possible une écologie du soin systémique. </w:t>
      </w:r>
    </w:p>
    <w:p w14:paraId="6CC9F84E" w14:textId="1D414CF4" w:rsidR="00DA3444" w:rsidRPr="008667AD" w:rsidRDefault="00DA3444" w:rsidP="008667AD">
      <w:pPr>
        <w:pStyle w:val="Paragraphedeliste"/>
        <w:numPr>
          <w:ilvl w:val="0"/>
          <w:numId w:val="43"/>
        </w:numPr>
        <w:jc w:val="both"/>
        <w:rPr>
          <w:b/>
          <w:bCs/>
        </w:rPr>
      </w:pPr>
      <w:r w:rsidRPr="00E66AE6">
        <w:rPr>
          <w:b/>
          <w:bCs/>
        </w:rPr>
        <w:t>Perspectives</w:t>
      </w:r>
      <w:r w:rsidR="008667AD">
        <w:rPr>
          <w:b/>
          <w:bCs/>
        </w:rPr>
        <w:t> : u</w:t>
      </w:r>
      <w:r w:rsidRPr="008667AD">
        <w:rPr>
          <w:b/>
          <w:bCs/>
        </w:rPr>
        <w:t>ne lecture vivante induisant une efficience économique</w:t>
      </w:r>
    </w:p>
    <w:p w14:paraId="1B47CB3D" w14:textId="77777777" w:rsidR="00DA3444" w:rsidRDefault="00DA3444" w:rsidP="00DA3444">
      <w:pPr>
        <w:jc w:val="both"/>
      </w:pPr>
      <w:r>
        <w:t xml:space="preserve">Un collectif humain est un organisme vivant, une entreprise ou un service public est un organisme vivant </w:t>
      </w:r>
    </w:p>
    <w:p w14:paraId="2C4CA33A" w14:textId="77777777" w:rsidR="00DA3444" w:rsidRDefault="00DA3444" w:rsidP="00DA3444">
      <w:pPr>
        <w:jc w:val="both"/>
      </w:pPr>
      <w:r>
        <w:t xml:space="preserve">Ainsi adopter une grille d’observation systémique permet d’assurer un plein alignement entre finalité et action. L’efficience économique est comprise alors comme un externalité positive consolidée qui consolide en retour </w:t>
      </w:r>
      <w:r w:rsidRPr="00F4118E">
        <w:rPr>
          <w:b/>
          <w:bCs/>
        </w:rPr>
        <w:t>la dynamique régénérative</w:t>
      </w:r>
      <w:r>
        <w:t xml:space="preserve"> – </w:t>
      </w:r>
      <w:r w:rsidRPr="00F4118E">
        <w:rPr>
          <w:b/>
          <w:bCs/>
        </w:rPr>
        <w:t>le service et le soin</w:t>
      </w:r>
      <w:r>
        <w:t xml:space="preserve">. </w:t>
      </w:r>
    </w:p>
    <w:p w14:paraId="131EA72A" w14:textId="77777777" w:rsidR="00DA3444" w:rsidRPr="00472826" w:rsidRDefault="00DA3444" w:rsidP="00DA3444">
      <w:pPr>
        <w:jc w:val="both"/>
        <w:rPr>
          <w:b/>
          <w:bCs/>
        </w:rPr>
      </w:pPr>
      <w:r>
        <w:t xml:space="preserve">Enfin, une grille d’observation systémique permet de sortir d’une logique de compréhension qui identifie les problèmes soit au niveau des causes individuelles, soit </w:t>
      </w:r>
      <w:r w:rsidRPr="00472826">
        <w:t>au niveau des causes structurelles.</w:t>
      </w:r>
      <w:r w:rsidRPr="00472826">
        <w:rPr>
          <w:b/>
          <w:bCs/>
        </w:rPr>
        <w:t xml:space="preserve"> </w:t>
      </w:r>
    </w:p>
    <w:p w14:paraId="3CE3A5C9" w14:textId="1764DC89" w:rsidR="00A41818" w:rsidRPr="008667AD" w:rsidRDefault="00A41818" w:rsidP="008667AD">
      <w:pPr>
        <w:pStyle w:val="Paragraphedeliste"/>
        <w:numPr>
          <w:ilvl w:val="0"/>
          <w:numId w:val="3"/>
        </w:numPr>
        <w:spacing w:before="100" w:beforeAutospacing="1" w:after="100" w:afterAutospacing="1" w:line="240" w:lineRule="auto"/>
        <w:jc w:val="both"/>
        <w:outlineLvl w:val="1"/>
        <w:rPr>
          <w:rFonts w:eastAsia="Times New Roman" w:cs="Times New Roman"/>
          <w:color w:val="215E99" w:themeColor="text2" w:themeTint="BF"/>
          <w:kern w:val="0"/>
          <w:sz w:val="28"/>
          <w:szCs w:val="28"/>
          <w:lang w:eastAsia="fr-FR"/>
          <w14:ligatures w14:val="none"/>
        </w:rPr>
      </w:pPr>
      <w:r w:rsidRPr="008667AD">
        <w:rPr>
          <w:rFonts w:eastAsia="Times New Roman" w:cs="Times New Roman"/>
          <w:b/>
          <w:bCs/>
          <w:color w:val="215E99" w:themeColor="text2" w:themeTint="BF"/>
          <w:kern w:val="0"/>
          <w:sz w:val="28"/>
          <w:szCs w:val="28"/>
          <w:lang w:eastAsia="fr-FR"/>
          <w14:ligatures w14:val="none"/>
        </w:rPr>
        <w:t xml:space="preserve">Transition - Quand le système ne </w:t>
      </w:r>
      <w:r w:rsidR="003D0FF5" w:rsidRPr="008667AD">
        <w:rPr>
          <w:rFonts w:eastAsia="Times New Roman" w:cs="Times New Roman"/>
          <w:b/>
          <w:bCs/>
          <w:color w:val="215E99" w:themeColor="text2" w:themeTint="BF"/>
          <w:kern w:val="0"/>
          <w:sz w:val="28"/>
          <w:szCs w:val="28"/>
          <w:lang w:eastAsia="fr-FR"/>
          <w14:ligatures w14:val="none"/>
        </w:rPr>
        <w:t>peut</w:t>
      </w:r>
      <w:r w:rsidRPr="008667AD">
        <w:rPr>
          <w:rFonts w:eastAsia="Times New Roman" w:cs="Times New Roman"/>
          <w:b/>
          <w:bCs/>
          <w:color w:val="215E99" w:themeColor="text2" w:themeTint="BF"/>
          <w:kern w:val="0"/>
          <w:sz w:val="28"/>
          <w:szCs w:val="28"/>
          <w:lang w:eastAsia="fr-FR"/>
          <w14:ligatures w14:val="none"/>
        </w:rPr>
        <w:t xml:space="preserve"> s’ajuster </w:t>
      </w:r>
    </w:p>
    <w:p w14:paraId="49ACD8A7" w14:textId="77777777" w:rsidR="00A41818" w:rsidRDefault="00A41818" w:rsidP="00A41818">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Dans les modules précédents, nous avons posé les bases d’un système vivant, puis exploré ses dynamiques de régulation : comment il capte ses tensions, ajuste ses paramètres, traverse des boucles, évolue ou mute.</w:t>
      </w:r>
    </w:p>
    <w:p w14:paraId="161318F5" w14:textId="56CAD93C" w:rsidR="00A41818" w:rsidRPr="00A41818" w:rsidRDefault="00A41818" w:rsidP="00A41818">
      <w:pPr>
        <w:spacing w:before="100" w:beforeAutospacing="1" w:after="100" w:afterAutospacing="1" w:line="240" w:lineRule="auto"/>
        <w:jc w:val="both"/>
        <w:outlineLvl w:val="1"/>
        <w:rPr>
          <w:rFonts w:eastAsia="Times New Roman" w:cs="Times New Roman"/>
          <w:kern w:val="0"/>
          <w:lang w:eastAsia="fr-FR"/>
          <w14:ligatures w14:val="none"/>
        </w:rPr>
      </w:pPr>
      <w:r w:rsidRPr="00A41818">
        <w:rPr>
          <w:rFonts w:eastAsia="Times New Roman" w:cs="Times New Roman"/>
          <w:kern w:val="0"/>
          <w:lang w:eastAsia="fr-FR"/>
          <w14:ligatures w14:val="none"/>
        </w:rPr>
        <w:t xml:space="preserve">Cependant, </w:t>
      </w:r>
      <w:r w:rsidR="008667AD">
        <w:rPr>
          <w:rFonts w:eastAsia="Times New Roman" w:cs="Times New Roman"/>
          <w:kern w:val="0"/>
          <w:lang w:eastAsia="fr-FR"/>
          <w14:ligatures w14:val="none"/>
        </w:rPr>
        <w:t xml:space="preserve">comme illustré dans l’exemple d’application, </w:t>
      </w:r>
      <w:r w:rsidRPr="00A41818">
        <w:rPr>
          <w:rFonts w:eastAsia="Times New Roman" w:cs="Times New Roman"/>
          <w:kern w:val="0"/>
          <w:lang w:eastAsia="fr-FR"/>
          <w14:ligatures w14:val="none"/>
        </w:rPr>
        <w:t>tous les systèmes humains ne s’ajustent pas : tous ne tendent pas vers une régénération vivante.</w:t>
      </w:r>
    </w:p>
    <w:p w14:paraId="1849FE47" w14:textId="77777777" w:rsidR="00C56EE7" w:rsidRDefault="00A41818" w:rsidP="00A41818">
      <w:pPr>
        <w:spacing w:before="100" w:beforeAutospacing="1" w:after="100" w:afterAutospacing="1" w:line="240" w:lineRule="auto"/>
        <w:jc w:val="both"/>
        <w:rPr>
          <w:rFonts w:eastAsia="Times New Roman" w:cs="Times New Roman"/>
          <w:kern w:val="0"/>
          <w:lang w:eastAsia="fr-FR"/>
          <w14:ligatures w14:val="none"/>
        </w:rPr>
      </w:pPr>
      <w:r w:rsidRPr="00A41818">
        <w:rPr>
          <w:rFonts w:eastAsia="Times New Roman" w:cs="Times New Roman"/>
          <w:kern w:val="0"/>
          <w:lang w:eastAsia="fr-FR"/>
          <w14:ligatures w14:val="none"/>
        </w:rPr>
        <w:t>Dans le</w:t>
      </w:r>
      <w:r w:rsidRPr="00A41818">
        <w:rPr>
          <w:rFonts w:eastAsia="Times New Roman" w:cs="Times New Roman"/>
          <w:b/>
          <w:bCs/>
          <w:kern w:val="0"/>
          <w:lang w:eastAsia="fr-FR"/>
          <w14:ligatures w14:val="none"/>
        </w:rPr>
        <w:t xml:space="preserve"> Module 3</w:t>
      </w:r>
      <w:r>
        <w:rPr>
          <w:rFonts w:eastAsia="Times New Roman" w:cs="Times New Roman"/>
          <w:b/>
          <w:bCs/>
          <w:kern w:val="0"/>
          <w:lang w:eastAsia="fr-FR"/>
          <w14:ligatures w14:val="none"/>
        </w:rPr>
        <w:t xml:space="preserve">, </w:t>
      </w:r>
      <w:r w:rsidRPr="00A41818">
        <w:rPr>
          <w:rFonts w:eastAsia="Times New Roman" w:cs="Times New Roman"/>
          <w:kern w:val="0"/>
          <w:lang w:eastAsia="fr-FR"/>
          <w14:ligatures w14:val="none"/>
        </w:rPr>
        <w:t>nous verront comment</w:t>
      </w:r>
      <w:r>
        <w:rPr>
          <w:rFonts w:eastAsia="Times New Roman" w:cs="Times New Roman"/>
          <w:b/>
          <w:bCs/>
          <w:kern w:val="0"/>
          <w:lang w:eastAsia="fr-FR"/>
          <w14:ligatures w14:val="none"/>
        </w:rPr>
        <w:t xml:space="preserve"> </w:t>
      </w:r>
      <w:r>
        <w:rPr>
          <w:rFonts w:eastAsia="Times New Roman" w:cs="Times New Roman"/>
          <w:kern w:val="0"/>
          <w:lang w:eastAsia="fr-FR"/>
          <w14:ligatures w14:val="none"/>
        </w:rPr>
        <w:t>c</w:t>
      </w:r>
      <w:r w:rsidRPr="00A41818">
        <w:rPr>
          <w:rFonts w:eastAsia="Times New Roman" w:cs="Times New Roman"/>
          <w:kern w:val="0"/>
          <w:lang w:eastAsia="fr-FR"/>
          <w14:ligatures w14:val="none"/>
        </w:rPr>
        <w:t>ertains systèmes produisent, au contraire, des logiques d’inhibition, de brouillage, de dérivation ou de clôture.</w:t>
      </w:r>
    </w:p>
    <w:p w14:paraId="75B119EF" w14:textId="0EF31E9E" w:rsidR="00A41818" w:rsidRPr="00A41818" w:rsidRDefault="00C56EE7" w:rsidP="00A41818">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Dans ces cas, les systèmes</w:t>
      </w:r>
      <w:r w:rsidR="00A41818" w:rsidRPr="00A41818">
        <w:rPr>
          <w:rFonts w:eastAsia="Times New Roman" w:cs="Times New Roman"/>
          <w:kern w:val="0"/>
          <w:lang w:eastAsia="fr-FR"/>
          <w14:ligatures w14:val="none"/>
        </w:rPr>
        <w:t xml:space="preserve"> ne perdent pas leur capacité à interagir, mais ils altèrent leur rapport au réel, notamment en empêchant le bon traitement des feedbacks.</w:t>
      </w:r>
    </w:p>
    <w:p w14:paraId="7AC8ABF6" w14:textId="7F7A00B0" w:rsidR="00250F0B" w:rsidRDefault="00A41818" w:rsidP="00A41818">
      <w:pPr>
        <w:spacing w:before="100" w:beforeAutospacing="1" w:after="100" w:afterAutospacing="1" w:line="240" w:lineRule="auto"/>
        <w:jc w:val="both"/>
        <w:rPr>
          <w:rFonts w:eastAsia="Times New Roman" w:cs="Times New Roman"/>
          <w:kern w:val="0"/>
          <w:lang w:eastAsia="fr-FR"/>
          <w14:ligatures w14:val="none"/>
        </w:rPr>
      </w:pPr>
      <w:r w:rsidRPr="00A41818">
        <w:rPr>
          <w:rFonts w:eastAsia="Times New Roman" w:cs="Times New Roman"/>
          <w:kern w:val="0"/>
          <w:lang w:eastAsia="fr-FR"/>
          <w14:ligatures w14:val="none"/>
        </w:rPr>
        <w:t>Ces phénomènes ne sont pas des erreurs individuelles.</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 xml:space="preserve">Ils </w:t>
      </w:r>
      <w:r>
        <w:rPr>
          <w:rFonts w:eastAsia="Times New Roman" w:cs="Times New Roman"/>
          <w:kern w:val="0"/>
          <w:lang w:eastAsia="fr-FR"/>
          <w14:ligatures w14:val="none"/>
        </w:rPr>
        <w:t>correspondent à</w:t>
      </w:r>
      <w:r w:rsidRPr="00A41818">
        <w:rPr>
          <w:rFonts w:eastAsia="Times New Roman" w:cs="Times New Roman"/>
          <w:kern w:val="0"/>
          <w:lang w:eastAsia="fr-FR"/>
          <w14:ligatures w14:val="none"/>
        </w:rPr>
        <w:t xml:space="preserve"> des logiques de régulation altérée.</w:t>
      </w:r>
      <w:r>
        <w:rPr>
          <w:rFonts w:eastAsia="Times New Roman" w:cs="Times New Roman"/>
          <w:kern w:val="0"/>
          <w:lang w:eastAsia="fr-FR"/>
          <w14:ligatures w14:val="none"/>
        </w:rPr>
        <w:t xml:space="preserve"> </w:t>
      </w:r>
      <w:r w:rsidRPr="00A41818">
        <w:rPr>
          <w:rFonts w:eastAsia="Times New Roman" w:cs="Times New Roman"/>
          <w:kern w:val="0"/>
          <w:lang w:eastAsia="fr-FR"/>
          <w14:ligatures w14:val="none"/>
        </w:rPr>
        <w:t>Et comme tout mécanisme systémique, ils peuvent être observés, compris, et parfois dénoués — si l’on sait les repérer.</w:t>
      </w:r>
    </w:p>
    <w:p w14:paraId="73796647" w14:textId="5BB69B5B" w:rsidR="00C56EE7" w:rsidRPr="00616FCA" w:rsidRDefault="00000000" w:rsidP="00616FCA">
      <w:pPr>
        <w:spacing w:before="100" w:beforeAutospacing="1" w:after="100" w:afterAutospacing="1" w:line="240" w:lineRule="auto"/>
        <w:jc w:val="both"/>
        <w:rPr>
          <w:rFonts w:eastAsia="Times New Roman" w:cs="Times New Roman"/>
          <w:kern w:val="0"/>
          <w:lang w:eastAsia="fr-FR"/>
          <w14:ligatures w14:val="none"/>
        </w:rPr>
      </w:pPr>
      <w:r>
        <w:rPr>
          <w:rFonts w:ascii="Times New Roman" w:eastAsia="Times New Roman" w:hAnsi="Times New Roman" w:cs="Times New Roman"/>
          <w:b/>
          <w:bCs/>
          <w:kern w:val="0"/>
          <w:lang w:eastAsia="fr-FR"/>
          <w14:ligatures w14:val="none"/>
        </w:rPr>
        <w:pict w14:anchorId="6938A4F6">
          <v:rect id="_x0000_i1027" style="width:0;height:1.5pt" o:hralign="center" o:hrstd="t" o:hr="t" fillcolor="#a0a0a0" stroked="f"/>
        </w:pict>
      </w:r>
    </w:p>
    <w:p w14:paraId="53B1C8D9" w14:textId="1C3E13F0" w:rsidR="00C56EE7" w:rsidRPr="00A21499" w:rsidRDefault="00C56EE7" w:rsidP="00A21499">
      <w:pPr>
        <w:spacing w:before="100" w:beforeAutospacing="1" w:after="100" w:afterAutospacing="1" w:line="240" w:lineRule="auto"/>
        <w:jc w:val="center"/>
        <w:rPr>
          <w:rFonts w:ascii="Segoe UI Emoji" w:hAnsi="Segoe UI Emoji" w:cs="Segoe UI Emoji"/>
          <w:sz w:val="28"/>
          <w:szCs w:val="28"/>
        </w:rPr>
      </w:pPr>
      <w:r w:rsidRPr="00C56EE7">
        <w:rPr>
          <w:rFonts w:ascii="Segoe UI Emoji" w:hAnsi="Segoe UI Emoji" w:cs="Segoe UI Emoji"/>
          <w:sz w:val="28"/>
          <w:szCs w:val="28"/>
        </w:rPr>
        <w:t>🌿</w:t>
      </w:r>
      <w:r w:rsidRPr="00C56EE7">
        <w:rPr>
          <w:rStyle w:val="lev"/>
          <w:color w:val="4C94D8" w:themeColor="text2" w:themeTint="80"/>
          <w:sz w:val="28"/>
          <w:szCs w:val="28"/>
        </w:rPr>
        <w:t xml:space="preserve"> « Servez-vous, la nature vous l’offre »</w:t>
      </w:r>
      <w:r w:rsidRPr="00C56EE7">
        <w:rPr>
          <w:rFonts w:ascii="Segoe UI Emoji" w:hAnsi="Segoe UI Emoji" w:cs="Segoe UI Emoji"/>
          <w:sz w:val="28"/>
          <w:szCs w:val="28"/>
        </w:rPr>
        <w:t xml:space="preserve"> 🌿</w:t>
      </w:r>
    </w:p>
    <w:p w14:paraId="5FE9B62F" w14:textId="20A82129" w:rsidR="00891E58" w:rsidRPr="00C56EE7" w:rsidRDefault="00C56EE7" w:rsidP="00C56EE7">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891E58" w:rsidRPr="00C56E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6507" w14:textId="77777777" w:rsidR="0074125E" w:rsidRDefault="0074125E" w:rsidP="00B96487">
      <w:pPr>
        <w:spacing w:after="0" w:line="240" w:lineRule="auto"/>
      </w:pPr>
      <w:r>
        <w:separator/>
      </w:r>
    </w:p>
  </w:endnote>
  <w:endnote w:type="continuationSeparator" w:id="0">
    <w:p w14:paraId="3BE7A2CC" w14:textId="77777777" w:rsidR="0074125E" w:rsidRDefault="0074125E" w:rsidP="00B9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B4C4" w14:textId="4567BB14" w:rsidR="00B96487" w:rsidRDefault="00B96487" w:rsidP="00B96487">
    <w:pPr>
      <w:pStyle w:val="Pieddepage"/>
      <w:jc w:val="center"/>
    </w:pPr>
    <w:r>
      <w:t>Module 2 - Eléments de systémique sociales – Marc Oswald - 2025</w:t>
    </w:r>
  </w:p>
  <w:p w14:paraId="355C9A35" w14:textId="77777777" w:rsidR="00B96487" w:rsidRDefault="00B964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53A7" w14:textId="77777777" w:rsidR="0074125E" w:rsidRDefault="0074125E" w:rsidP="00B96487">
      <w:pPr>
        <w:spacing w:after="0" w:line="240" w:lineRule="auto"/>
      </w:pPr>
      <w:r>
        <w:separator/>
      </w:r>
    </w:p>
  </w:footnote>
  <w:footnote w:type="continuationSeparator" w:id="0">
    <w:p w14:paraId="2A4AA102" w14:textId="77777777" w:rsidR="0074125E" w:rsidRDefault="0074125E" w:rsidP="00B96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886F" w14:textId="3FF3344D" w:rsidR="00B96487" w:rsidRPr="009F1718" w:rsidRDefault="00B96487" w:rsidP="00B96487">
    <w:pPr>
      <w:spacing w:before="100" w:beforeAutospacing="1" w:after="100" w:afterAutospacing="1" w:line="240" w:lineRule="auto"/>
      <w:jc w:val="right"/>
      <w:outlineLvl w:val="1"/>
      <w:rPr>
        <w:rFonts w:eastAsia="Times New Roman" w:cs="Times New Roman"/>
        <w:kern w:val="0"/>
        <w:lang w:eastAsia="fr-FR"/>
        <w14:ligatures w14:val="none"/>
      </w:rPr>
    </w:pPr>
    <w:r>
      <w:t xml:space="preserve">Module 2- Les dynamiques du Vivant </w:t>
    </w:r>
    <w:r w:rsidRPr="009F1718">
      <w:rPr>
        <w:rFonts w:eastAsia="Times New Roman" w:cs="Times New Roman"/>
        <w:kern w:val="0"/>
        <w:lang w:eastAsia="fr-FR"/>
        <w14:ligatures w14:val="none"/>
      </w:rPr>
      <w:t>– MO 2025</w:t>
    </w:r>
  </w:p>
  <w:p w14:paraId="58EF29B6" w14:textId="77777777" w:rsidR="00B96487" w:rsidRDefault="00B964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7CE"/>
    <w:multiLevelType w:val="hybridMultilevel"/>
    <w:tmpl w:val="445E58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002C50"/>
    <w:multiLevelType w:val="hybridMultilevel"/>
    <w:tmpl w:val="8E10967A"/>
    <w:lvl w:ilvl="0" w:tplc="4282C062">
      <w:start w:val="1"/>
      <w:numFmt w:val="lowerLetter"/>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335AA2"/>
    <w:multiLevelType w:val="multilevel"/>
    <w:tmpl w:val="A6AA5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1E942AF"/>
    <w:multiLevelType w:val="multilevel"/>
    <w:tmpl w:val="D6E0E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4" w15:restartNumberingAfterBreak="0">
    <w:nsid w:val="1514576E"/>
    <w:multiLevelType w:val="hybridMultilevel"/>
    <w:tmpl w:val="81A8835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5E82271"/>
    <w:multiLevelType w:val="multilevel"/>
    <w:tmpl w:val="072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C287B"/>
    <w:multiLevelType w:val="hybridMultilevel"/>
    <w:tmpl w:val="BB369188"/>
    <w:lvl w:ilvl="0" w:tplc="B776C93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99F279F"/>
    <w:multiLevelType w:val="multilevel"/>
    <w:tmpl w:val="70B06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C05D22"/>
    <w:multiLevelType w:val="multilevel"/>
    <w:tmpl w:val="6B2AAF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0B904AC"/>
    <w:multiLevelType w:val="hybridMultilevel"/>
    <w:tmpl w:val="31D8B6C8"/>
    <w:lvl w:ilvl="0" w:tplc="9A206BE6">
      <w:start w:val="3"/>
      <w:numFmt w:val="bullet"/>
      <w:lvlText w:val="-"/>
      <w:lvlJc w:val="left"/>
      <w:pPr>
        <w:ind w:left="360" w:hanging="360"/>
      </w:pPr>
      <w:rPr>
        <w:rFonts w:ascii="Aptos" w:eastAsiaTheme="minorHAnsi" w:hAnsi="Aptos" w:cstheme="minorBidi"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2D2596"/>
    <w:multiLevelType w:val="multilevel"/>
    <w:tmpl w:val="579A15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CB785D"/>
    <w:multiLevelType w:val="multilevel"/>
    <w:tmpl w:val="950A1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95A0F89"/>
    <w:multiLevelType w:val="hybridMultilevel"/>
    <w:tmpl w:val="1ABC24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C849A1"/>
    <w:multiLevelType w:val="hybridMultilevel"/>
    <w:tmpl w:val="998624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C9A4C91"/>
    <w:multiLevelType w:val="multilevel"/>
    <w:tmpl w:val="43B4C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60732F"/>
    <w:multiLevelType w:val="hybridMultilevel"/>
    <w:tmpl w:val="FD343E4A"/>
    <w:lvl w:ilvl="0" w:tplc="2CF07412">
      <w:start w:val="1"/>
      <w:numFmt w:val="decimal"/>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E4A78B8"/>
    <w:multiLevelType w:val="hybridMultilevel"/>
    <w:tmpl w:val="15CECB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1223E1"/>
    <w:multiLevelType w:val="multilevel"/>
    <w:tmpl w:val="34447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631323A"/>
    <w:multiLevelType w:val="multilevel"/>
    <w:tmpl w:val="2B641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9220868"/>
    <w:multiLevelType w:val="multilevel"/>
    <w:tmpl w:val="6F0EE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3A3DFD"/>
    <w:multiLevelType w:val="hybridMultilevel"/>
    <w:tmpl w:val="C2B8B5C0"/>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0D55CF7"/>
    <w:multiLevelType w:val="multilevel"/>
    <w:tmpl w:val="506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73006"/>
    <w:multiLevelType w:val="hybridMultilevel"/>
    <w:tmpl w:val="432411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267264F"/>
    <w:multiLevelType w:val="hybridMultilevel"/>
    <w:tmpl w:val="3DA8BD9E"/>
    <w:lvl w:ilvl="0" w:tplc="D8305864">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7A42FD"/>
    <w:multiLevelType w:val="hybridMultilevel"/>
    <w:tmpl w:val="A33808B6"/>
    <w:lvl w:ilvl="0" w:tplc="7FBEFC8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4A2375A"/>
    <w:multiLevelType w:val="multilevel"/>
    <w:tmpl w:val="4CFCDA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5C26D35"/>
    <w:multiLevelType w:val="multilevel"/>
    <w:tmpl w:val="8FF64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5F927C4"/>
    <w:multiLevelType w:val="multilevel"/>
    <w:tmpl w:val="70E44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ECC3258"/>
    <w:multiLevelType w:val="multilevel"/>
    <w:tmpl w:val="40A6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973F6A"/>
    <w:multiLevelType w:val="hybridMultilevel"/>
    <w:tmpl w:val="80CCA9B2"/>
    <w:lvl w:ilvl="0" w:tplc="D830586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35B09BA"/>
    <w:multiLevelType w:val="multilevel"/>
    <w:tmpl w:val="8F006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6CC0EC9"/>
    <w:multiLevelType w:val="hybridMultilevel"/>
    <w:tmpl w:val="442A8E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A2210CD"/>
    <w:multiLevelType w:val="hybridMultilevel"/>
    <w:tmpl w:val="0EDC94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EA93AAB"/>
    <w:multiLevelType w:val="hybridMultilevel"/>
    <w:tmpl w:val="B91E2EA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F3718F3"/>
    <w:multiLevelType w:val="multilevel"/>
    <w:tmpl w:val="A51E1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02245B2"/>
    <w:multiLevelType w:val="hybridMultilevel"/>
    <w:tmpl w:val="922E5D08"/>
    <w:lvl w:ilvl="0" w:tplc="965A717C">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11E0EA2"/>
    <w:multiLevelType w:val="hybridMultilevel"/>
    <w:tmpl w:val="78C0D26E"/>
    <w:lvl w:ilvl="0" w:tplc="D8305864">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B432845"/>
    <w:multiLevelType w:val="hybridMultilevel"/>
    <w:tmpl w:val="DC38C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B852EF"/>
    <w:multiLevelType w:val="hybridMultilevel"/>
    <w:tmpl w:val="A70E2D46"/>
    <w:lvl w:ilvl="0" w:tplc="040C0017">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C926913"/>
    <w:multiLevelType w:val="hybridMultilevel"/>
    <w:tmpl w:val="5F107E96"/>
    <w:lvl w:ilvl="0" w:tplc="E756672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0E2578D"/>
    <w:multiLevelType w:val="hybridMultilevel"/>
    <w:tmpl w:val="25360CA0"/>
    <w:lvl w:ilvl="0" w:tplc="9556898E">
      <w:numFmt w:val="bullet"/>
      <w:lvlText w:val="-"/>
      <w:lvlJc w:val="left"/>
      <w:pPr>
        <w:ind w:left="360" w:hanging="360"/>
      </w:pPr>
      <w:rPr>
        <w:rFonts w:ascii="Aptos" w:eastAsiaTheme="minorHAnsi" w:hAnsi="Aptos" w:cstheme="minorBidi"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2F444A2"/>
    <w:multiLevelType w:val="multilevel"/>
    <w:tmpl w:val="8940C0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32F2E2B"/>
    <w:multiLevelType w:val="multilevel"/>
    <w:tmpl w:val="E08A9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F82DC0"/>
    <w:multiLevelType w:val="hybridMultilevel"/>
    <w:tmpl w:val="384E5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C982C57"/>
    <w:multiLevelType w:val="multilevel"/>
    <w:tmpl w:val="81D41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D48019B"/>
    <w:multiLevelType w:val="hybridMultilevel"/>
    <w:tmpl w:val="D5F2613E"/>
    <w:lvl w:ilvl="0" w:tplc="3402AF3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1168506">
    <w:abstractNumId w:val="3"/>
  </w:num>
  <w:num w:numId="2" w16cid:durableId="941302617">
    <w:abstractNumId w:val="22"/>
  </w:num>
  <w:num w:numId="3" w16cid:durableId="1346789350">
    <w:abstractNumId w:val="35"/>
  </w:num>
  <w:num w:numId="4" w16cid:durableId="1314525690">
    <w:abstractNumId w:val="27"/>
  </w:num>
  <w:num w:numId="5" w16cid:durableId="1335642920">
    <w:abstractNumId w:val="25"/>
  </w:num>
  <w:num w:numId="6" w16cid:durableId="1351493488">
    <w:abstractNumId w:val="43"/>
  </w:num>
  <w:num w:numId="7" w16cid:durableId="820999213">
    <w:abstractNumId w:val="2"/>
  </w:num>
  <w:num w:numId="8" w16cid:durableId="112866839">
    <w:abstractNumId w:val="31"/>
  </w:num>
  <w:num w:numId="9" w16cid:durableId="1693844373">
    <w:abstractNumId w:val="11"/>
  </w:num>
  <w:num w:numId="10" w16cid:durableId="2001035405">
    <w:abstractNumId w:val="10"/>
  </w:num>
  <w:num w:numId="11" w16cid:durableId="964387714">
    <w:abstractNumId w:val="30"/>
  </w:num>
  <w:num w:numId="12" w16cid:durableId="297341447">
    <w:abstractNumId w:val="15"/>
  </w:num>
  <w:num w:numId="13" w16cid:durableId="1861552225">
    <w:abstractNumId w:val="26"/>
  </w:num>
  <w:num w:numId="14" w16cid:durableId="1994333863">
    <w:abstractNumId w:val="42"/>
  </w:num>
  <w:num w:numId="15" w16cid:durableId="226651231">
    <w:abstractNumId w:val="14"/>
  </w:num>
  <w:num w:numId="16" w16cid:durableId="1250626861">
    <w:abstractNumId w:val="19"/>
  </w:num>
  <w:num w:numId="17" w16cid:durableId="2079791302">
    <w:abstractNumId w:val="1"/>
  </w:num>
  <w:num w:numId="18" w16cid:durableId="1134756961">
    <w:abstractNumId w:val="6"/>
  </w:num>
  <w:num w:numId="19" w16cid:durableId="1328247021">
    <w:abstractNumId w:val="18"/>
  </w:num>
  <w:num w:numId="20" w16cid:durableId="1786267673">
    <w:abstractNumId w:val="44"/>
  </w:num>
  <w:num w:numId="21" w16cid:durableId="647324924">
    <w:abstractNumId w:val="17"/>
  </w:num>
  <w:num w:numId="22" w16cid:durableId="1650668333">
    <w:abstractNumId w:val="34"/>
  </w:num>
  <w:num w:numId="23" w16cid:durableId="2013987802">
    <w:abstractNumId w:val="39"/>
  </w:num>
  <w:num w:numId="24" w16cid:durableId="541985737">
    <w:abstractNumId w:val="5"/>
  </w:num>
  <w:num w:numId="25" w16cid:durableId="1706252482">
    <w:abstractNumId w:val="28"/>
  </w:num>
  <w:num w:numId="26" w16cid:durableId="170485735">
    <w:abstractNumId w:val="21"/>
  </w:num>
  <w:num w:numId="27" w16cid:durableId="175537914">
    <w:abstractNumId w:val="45"/>
  </w:num>
  <w:num w:numId="28" w16cid:durableId="641544151">
    <w:abstractNumId w:val="40"/>
  </w:num>
  <w:num w:numId="29" w16cid:durableId="930240197">
    <w:abstractNumId w:val="9"/>
  </w:num>
  <w:num w:numId="30" w16cid:durableId="1441342693">
    <w:abstractNumId w:val="12"/>
  </w:num>
  <w:num w:numId="31" w16cid:durableId="1279142699">
    <w:abstractNumId w:val="0"/>
  </w:num>
  <w:num w:numId="32" w16cid:durableId="880436181">
    <w:abstractNumId w:val="16"/>
  </w:num>
  <w:num w:numId="33" w16cid:durableId="2084330607">
    <w:abstractNumId w:val="32"/>
  </w:num>
  <w:num w:numId="34" w16cid:durableId="2031027980">
    <w:abstractNumId w:val="7"/>
  </w:num>
  <w:num w:numId="35" w16cid:durableId="1508665768">
    <w:abstractNumId w:val="36"/>
  </w:num>
  <w:num w:numId="36" w16cid:durableId="638923446">
    <w:abstractNumId w:val="38"/>
  </w:num>
  <w:num w:numId="37" w16cid:durableId="1019744769">
    <w:abstractNumId w:val="29"/>
  </w:num>
  <w:num w:numId="38" w16cid:durableId="980308037">
    <w:abstractNumId w:val="20"/>
  </w:num>
  <w:num w:numId="39" w16cid:durableId="540636526">
    <w:abstractNumId w:val="4"/>
  </w:num>
  <w:num w:numId="40" w16cid:durableId="1677881736">
    <w:abstractNumId w:val="41"/>
  </w:num>
  <w:num w:numId="41" w16cid:durableId="1351643223">
    <w:abstractNumId w:val="23"/>
  </w:num>
  <w:num w:numId="42" w16cid:durableId="454250890">
    <w:abstractNumId w:val="33"/>
  </w:num>
  <w:num w:numId="43" w16cid:durableId="295792775">
    <w:abstractNumId w:val="13"/>
  </w:num>
  <w:num w:numId="44" w16cid:durableId="300698744">
    <w:abstractNumId w:val="8"/>
  </w:num>
  <w:num w:numId="45" w16cid:durableId="1797328777">
    <w:abstractNumId w:val="24"/>
  </w:num>
  <w:num w:numId="46" w16cid:durableId="12875412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87"/>
    <w:rsid w:val="0001629E"/>
    <w:rsid w:val="00021CC8"/>
    <w:rsid w:val="00025CEE"/>
    <w:rsid w:val="00026C70"/>
    <w:rsid w:val="00040A8D"/>
    <w:rsid w:val="000628F8"/>
    <w:rsid w:val="00087773"/>
    <w:rsid w:val="000A3489"/>
    <w:rsid w:val="000B6DF6"/>
    <w:rsid w:val="000C1E81"/>
    <w:rsid w:val="000D31CC"/>
    <w:rsid w:val="001056B5"/>
    <w:rsid w:val="00107637"/>
    <w:rsid w:val="00174129"/>
    <w:rsid w:val="001840B8"/>
    <w:rsid w:val="00186B84"/>
    <w:rsid w:val="0019594C"/>
    <w:rsid w:val="001A0BA0"/>
    <w:rsid w:val="001A57A8"/>
    <w:rsid w:val="001A685D"/>
    <w:rsid w:val="001B0CDF"/>
    <w:rsid w:val="001E0CDF"/>
    <w:rsid w:val="001E37A4"/>
    <w:rsid w:val="001F4818"/>
    <w:rsid w:val="00225DC3"/>
    <w:rsid w:val="00250F0B"/>
    <w:rsid w:val="0026009F"/>
    <w:rsid w:val="00294DF9"/>
    <w:rsid w:val="002B079C"/>
    <w:rsid w:val="002D454B"/>
    <w:rsid w:val="002D6C23"/>
    <w:rsid w:val="002E37A5"/>
    <w:rsid w:val="003232EE"/>
    <w:rsid w:val="003367EF"/>
    <w:rsid w:val="00345884"/>
    <w:rsid w:val="00382D7B"/>
    <w:rsid w:val="0038361B"/>
    <w:rsid w:val="0039025C"/>
    <w:rsid w:val="003B5BDC"/>
    <w:rsid w:val="003C1987"/>
    <w:rsid w:val="003C6BE9"/>
    <w:rsid w:val="003D0FF5"/>
    <w:rsid w:val="003D24BC"/>
    <w:rsid w:val="003F4522"/>
    <w:rsid w:val="00403B23"/>
    <w:rsid w:val="00403B5F"/>
    <w:rsid w:val="0043326F"/>
    <w:rsid w:val="004356A4"/>
    <w:rsid w:val="00483CC6"/>
    <w:rsid w:val="00495852"/>
    <w:rsid w:val="004A5855"/>
    <w:rsid w:val="004B1C4A"/>
    <w:rsid w:val="004C7DA7"/>
    <w:rsid w:val="004D31BE"/>
    <w:rsid w:val="004E2067"/>
    <w:rsid w:val="004F1628"/>
    <w:rsid w:val="00513874"/>
    <w:rsid w:val="0053102C"/>
    <w:rsid w:val="00537ED4"/>
    <w:rsid w:val="005864F1"/>
    <w:rsid w:val="005A1C4C"/>
    <w:rsid w:val="005A1F9B"/>
    <w:rsid w:val="005D5C93"/>
    <w:rsid w:val="00616FCA"/>
    <w:rsid w:val="00642CD2"/>
    <w:rsid w:val="006856CB"/>
    <w:rsid w:val="006A1A44"/>
    <w:rsid w:val="006A6623"/>
    <w:rsid w:val="006B4B19"/>
    <w:rsid w:val="006F2242"/>
    <w:rsid w:val="007303DC"/>
    <w:rsid w:val="0074125E"/>
    <w:rsid w:val="00763949"/>
    <w:rsid w:val="0078408A"/>
    <w:rsid w:val="007965F4"/>
    <w:rsid w:val="00803AB3"/>
    <w:rsid w:val="00804EE6"/>
    <w:rsid w:val="0081527A"/>
    <w:rsid w:val="008349C2"/>
    <w:rsid w:val="00835FAE"/>
    <w:rsid w:val="008518E3"/>
    <w:rsid w:val="0086202D"/>
    <w:rsid w:val="008667AD"/>
    <w:rsid w:val="008764F2"/>
    <w:rsid w:val="00891E58"/>
    <w:rsid w:val="008A4C87"/>
    <w:rsid w:val="008D4C77"/>
    <w:rsid w:val="00927B5A"/>
    <w:rsid w:val="009341FA"/>
    <w:rsid w:val="00951E3D"/>
    <w:rsid w:val="00963AFE"/>
    <w:rsid w:val="0097625C"/>
    <w:rsid w:val="009938CF"/>
    <w:rsid w:val="009C6CF4"/>
    <w:rsid w:val="00A21499"/>
    <w:rsid w:val="00A25E9A"/>
    <w:rsid w:val="00A41818"/>
    <w:rsid w:val="00A540F9"/>
    <w:rsid w:val="00A57DE9"/>
    <w:rsid w:val="00AA0106"/>
    <w:rsid w:val="00AA2375"/>
    <w:rsid w:val="00AC071B"/>
    <w:rsid w:val="00AC1365"/>
    <w:rsid w:val="00AC65E2"/>
    <w:rsid w:val="00AD1CCF"/>
    <w:rsid w:val="00AD64CD"/>
    <w:rsid w:val="00B33662"/>
    <w:rsid w:val="00B401F8"/>
    <w:rsid w:val="00B45E87"/>
    <w:rsid w:val="00B60419"/>
    <w:rsid w:val="00B706C8"/>
    <w:rsid w:val="00B723DB"/>
    <w:rsid w:val="00B72918"/>
    <w:rsid w:val="00B9458C"/>
    <w:rsid w:val="00B96487"/>
    <w:rsid w:val="00BC395C"/>
    <w:rsid w:val="00BE247B"/>
    <w:rsid w:val="00BF16B6"/>
    <w:rsid w:val="00BF270E"/>
    <w:rsid w:val="00C51CAD"/>
    <w:rsid w:val="00C521DD"/>
    <w:rsid w:val="00C56EE7"/>
    <w:rsid w:val="00C65556"/>
    <w:rsid w:val="00CA03D7"/>
    <w:rsid w:val="00CA6C84"/>
    <w:rsid w:val="00CC3ADE"/>
    <w:rsid w:val="00CD3B2E"/>
    <w:rsid w:val="00CE0EC7"/>
    <w:rsid w:val="00CE6AC2"/>
    <w:rsid w:val="00CE6BF8"/>
    <w:rsid w:val="00CF5D00"/>
    <w:rsid w:val="00D00C99"/>
    <w:rsid w:val="00D267FE"/>
    <w:rsid w:val="00D521F6"/>
    <w:rsid w:val="00D66721"/>
    <w:rsid w:val="00DA3444"/>
    <w:rsid w:val="00DD372D"/>
    <w:rsid w:val="00DD60E9"/>
    <w:rsid w:val="00E36183"/>
    <w:rsid w:val="00E60948"/>
    <w:rsid w:val="00E62DEE"/>
    <w:rsid w:val="00E71314"/>
    <w:rsid w:val="00EA3C67"/>
    <w:rsid w:val="00EA7796"/>
    <w:rsid w:val="00EB76A0"/>
    <w:rsid w:val="00EC7876"/>
    <w:rsid w:val="00ED7B22"/>
    <w:rsid w:val="00EE197A"/>
    <w:rsid w:val="00EF3999"/>
    <w:rsid w:val="00F04953"/>
    <w:rsid w:val="00F22C24"/>
    <w:rsid w:val="00F3375C"/>
    <w:rsid w:val="00F511E3"/>
    <w:rsid w:val="00F52AEF"/>
    <w:rsid w:val="00F65689"/>
    <w:rsid w:val="00F67EF2"/>
    <w:rsid w:val="00F72376"/>
    <w:rsid w:val="00F93362"/>
    <w:rsid w:val="00F95053"/>
    <w:rsid w:val="00F97435"/>
    <w:rsid w:val="00FB1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ECF5"/>
  <w15:chartTrackingRefBased/>
  <w15:docId w15:val="{F88D7DD7-A4EE-4B31-8D7B-A8795E5C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6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6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64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64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64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64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64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64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64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64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64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64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64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64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64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64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64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6487"/>
    <w:rPr>
      <w:rFonts w:eastAsiaTheme="majorEastAsia" w:cstheme="majorBidi"/>
      <w:color w:val="272727" w:themeColor="text1" w:themeTint="D8"/>
    </w:rPr>
  </w:style>
  <w:style w:type="paragraph" w:styleId="Titre">
    <w:name w:val="Title"/>
    <w:basedOn w:val="Normal"/>
    <w:next w:val="Normal"/>
    <w:link w:val="TitreCar"/>
    <w:uiPriority w:val="10"/>
    <w:qFormat/>
    <w:rsid w:val="00B96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64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64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64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6487"/>
    <w:pPr>
      <w:spacing w:before="160"/>
      <w:jc w:val="center"/>
    </w:pPr>
    <w:rPr>
      <w:i/>
      <w:iCs/>
      <w:color w:val="404040" w:themeColor="text1" w:themeTint="BF"/>
    </w:rPr>
  </w:style>
  <w:style w:type="character" w:customStyle="1" w:styleId="CitationCar">
    <w:name w:val="Citation Car"/>
    <w:basedOn w:val="Policepardfaut"/>
    <w:link w:val="Citation"/>
    <w:uiPriority w:val="29"/>
    <w:rsid w:val="00B96487"/>
    <w:rPr>
      <w:i/>
      <w:iCs/>
      <w:color w:val="404040" w:themeColor="text1" w:themeTint="BF"/>
    </w:rPr>
  </w:style>
  <w:style w:type="paragraph" w:styleId="Paragraphedeliste">
    <w:name w:val="List Paragraph"/>
    <w:basedOn w:val="Normal"/>
    <w:uiPriority w:val="34"/>
    <w:qFormat/>
    <w:rsid w:val="00B96487"/>
    <w:pPr>
      <w:ind w:left="720"/>
      <w:contextualSpacing/>
    </w:pPr>
  </w:style>
  <w:style w:type="character" w:styleId="Accentuationintense">
    <w:name w:val="Intense Emphasis"/>
    <w:basedOn w:val="Policepardfaut"/>
    <w:uiPriority w:val="21"/>
    <w:qFormat/>
    <w:rsid w:val="00B96487"/>
    <w:rPr>
      <w:i/>
      <w:iCs/>
      <w:color w:val="0F4761" w:themeColor="accent1" w:themeShade="BF"/>
    </w:rPr>
  </w:style>
  <w:style w:type="paragraph" w:styleId="Citationintense">
    <w:name w:val="Intense Quote"/>
    <w:basedOn w:val="Normal"/>
    <w:next w:val="Normal"/>
    <w:link w:val="CitationintenseCar"/>
    <w:uiPriority w:val="30"/>
    <w:qFormat/>
    <w:rsid w:val="00B96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6487"/>
    <w:rPr>
      <w:i/>
      <w:iCs/>
      <w:color w:val="0F4761" w:themeColor="accent1" w:themeShade="BF"/>
    </w:rPr>
  </w:style>
  <w:style w:type="character" w:styleId="Rfrenceintense">
    <w:name w:val="Intense Reference"/>
    <w:basedOn w:val="Policepardfaut"/>
    <w:uiPriority w:val="32"/>
    <w:qFormat/>
    <w:rsid w:val="00B96487"/>
    <w:rPr>
      <w:b/>
      <w:bCs/>
      <w:smallCaps/>
      <w:color w:val="0F4761" w:themeColor="accent1" w:themeShade="BF"/>
      <w:spacing w:val="5"/>
    </w:rPr>
  </w:style>
  <w:style w:type="paragraph" w:styleId="En-tte">
    <w:name w:val="header"/>
    <w:basedOn w:val="Normal"/>
    <w:link w:val="En-tteCar"/>
    <w:uiPriority w:val="99"/>
    <w:unhideWhenUsed/>
    <w:rsid w:val="00B96487"/>
    <w:pPr>
      <w:tabs>
        <w:tab w:val="center" w:pos="4536"/>
        <w:tab w:val="right" w:pos="9072"/>
      </w:tabs>
      <w:spacing w:after="0" w:line="240" w:lineRule="auto"/>
    </w:pPr>
  </w:style>
  <w:style w:type="character" w:customStyle="1" w:styleId="En-tteCar">
    <w:name w:val="En-tête Car"/>
    <w:basedOn w:val="Policepardfaut"/>
    <w:link w:val="En-tte"/>
    <w:uiPriority w:val="99"/>
    <w:rsid w:val="00B96487"/>
  </w:style>
  <w:style w:type="paragraph" w:styleId="Pieddepage">
    <w:name w:val="footer"/>
    <w:basedOn w:val="Normal"/>
    <w:link w:val="PieddepageCar"/>
    <w:uiPriority w:val="99"/>
    <w:unhideWhenUsed/>
    <w:rsid w:val="00B964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6487"/>
  </w:style>
  <w:style w:type="character" w:styleId="lev">
    <w:name w:val="Strong"/>
    <w:basedOn w:val="Policepardfaut"/>
    <w:uiPriority w:val="22"/>
    <w:qFormat/>
    <w:rsid w:val="00CC3ADE"/>
    <w:rPr>
      <w:b/>
      <w:bCs/>
    </w:rPr>
  </w:style>
  <w:style w:type="paragraph" w:styleId="NormalWeb">
    <w:name w:val="Normal (Web)"/>
    <w:basedOn w:val="Normal"/>
    <w:uiPriority w:val="99"/>
    <w:unhideWhenUsed/>
    <w:rsid w:val="00CA6C84"/>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AC1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6715">
      <w:bodyDiv w:val="1"/>
      <w:marLeft w:val="0"/>
      <w:marRight w:val="0"/>
      <w:marTop w:val="0"/>
      <w:marBottom w:val="0"/>
      <w:divBdr>
        <w:top w:val="none" w:sz="0" w:space="0" w:color="auto"/>
        <w:left w:val="none" w:sz="0" w:space="0" w:color="auto"/>
        <w:bottom w:val="none" w:sz="0" w:space="0" w:color="auto"/>
        <w:right w:val="none" w:sz="0" w:space="0" w:color="auto"/>
      </w:divBdr>
    </w:div>
    <w:div w:id="221063864">
      <w:bodyDiv w:val="1"/>
      <w:marLeft w:val="0"/>
      <w:marRight w:val="0"/>
      <w:marTop w:val="0"/>
      <w:marBottom w:val="0"/>
      <w:divBdr>
        <w:top w:val="none" w:sz="0" w:space="0" w:color="auto"/>
        <w:left w:val="none" w:sz="0" w:space="0" w:color="auto"/>
        <w:bottom w:val="none" w:sz="0" w:space="0" w:color="auto"/>
        <w:right w:val="none" w:sz="0" w:space="0" w:color="auto"/>
      </w:divBdr>
      <w:divsChild>
        <w:div w:id="1153527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409065">
      <w:bodyDiv w:val="1"/>
      <w:marLeft w:val="0"/>
      <w:marRight w:val="0"/>
      <w:marTop w:val="0"/>
      <w:marBottom w:val="0"/>
      <w:divBdr>
        <w:top w:val="none" w:sz="0" w:space="0" w:color="auto"/>
        <w:left w:val="none" w:sz="0" w:space="0" w:color="auto"/>
        <w:bottom w:val="none" w:sz="0" w:space="0" w:color="auto"/>
        <w:right w:val="none" w:sz="0" w:space="0" w:color="auto"/>
      </w:divBdr>
    </w:div>
    <w:div w:id="490340438">
      <w:bodyDiv w:val="1"/>
      <w:marLeft w:val="0"/>
      <w:marRight w:val="0"/>
      <w:marTop w:val="0"/>
      <w:marBottom w:val="0"/>
      <w:divBdr>
        <w:top w:val="none" w:sz="0" w:space="0" w:color="auto"/>
        <w:left w:val="none" w:sz="0" w:space="0" w:color="auto"/>
        <w:bottom w:val="none" w:sz="0" w:space="0" w:color="auto"/>
        <w:right w:val="none" w:sz="0" w:space="0" w:color="auto"/>
      </w:divBdr>
      <w:divsChild>
        <w:div w:id="180633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528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593644">
      <w:bodyDiv w:val="1"/>
      <w:marLeft w:val="0"/>
      <w:marRight w:val="0"/>
      <w:marTop w:val="0"/>
      <w:marBottom w:val="0"/>
      <w:divBdr>
        <w:top w:val="none" w:sz="0" w:space="0" w:color="auto"/>
        <w:left w:val="none" w:sz="0" w:space="0" w:color="auto"/>
        <w:bottom w:val="none" w:sz="0" w:space="0" w:color="auto"/>
        <w:right w:val="none" w:sz="0" w:space="0" w:color="auto"/>
      </w:divBdr>
    </w:div>
    <w:div w:id="744717963">
      <w:bodyDiv w:val="1"/>
      <w:marLeft w:val="0"/>
      <w:marRight w:val="0"/>
      <w:marTop w:val="0"/>
      <w:marBottom w:val="0"/>
      <w:divBdr>
        <w:top w:val="none" w:sz="0" w:space="0" w:color="auto"/>
        <w:left w:val="none" w:sz="0" w:space="0" w:color="auto"/>
        <w:bottom w:val="none" w:sz="0" w:space="0" w:color="auto"/>
        <w:right w:val="none" w:sz="0" w:space="0" w:color="auto"/>
      </w:divBdr>
    </w:div>
    <w:div w:id="766465675">
      <w:bodyDiv w:val="1"/>
      <w:marLeft w:val="0"/>
      <w:marRight w:val="0"/>
      <w:marTop w:val="0"/>
      <w:marBottom w:val="0"/>
      <w:divBdr>
        <w:top w:val="none" w:sz="0" w:space="0" w:color="auto"/>
        <w:left w:val="none" w:sz="0" w:space="0" w:color="auto"/>
        <w:bottom w:val="none" w:sz="0" w:space="0" w:color="auto"/>
        <w:right w:val="none" w:sz="0" w:space="0" w:color="auto"/>
      </w:divBdr>
    </w:div>
    <w:div w:id="842476427">
      <w:bodyDiv w:val="1"/>
      <w:marLeft w:val="0"/>
      <w:marRight w:val="0"/>
      <w:marTop w:val="0"/>
      <w:marBottom w:val="0"/>
      <w:divBdr>
        <w:top w:val="none" w:sz="0" w:space="0" w:color="auto"/>
        <w:left w:val="none" w:sz="0" w:space="0" w:color="auto"/>
        <w:bottom w:val="none" w:sz="0" w:space="0" w:color="auto"/>
        <w:right w:val="none" w:sz="0" w:space="0" w:color="auto"/>
      </w:divBdr>
    </w:div>
    <w:div w:id="920792430">
      <w:bodyDiv w:val="1"/>
      <w:marLeft w:val="0"/>
      <w:marRight w:val="0"/>
      <w:marTop w:val="0"/>
      <w:marBottom w:val="0"/>
      <w:divBdr>
        <w:top w:val="none" w:sz="0" w:space="0" w:color="auto"/>
        <w:left w:val="none" w:sz="0" w:space="0" w:color="auto"/>
        <w:bottom w:val="none" w:sz="0" w:space="0" w:color="auto"/>
        <w:right w:val="none" w:sz="0" w:space="0" w:color="auto"/>
      </w:divBdr>
    </w:div>
    <w:div w:id="1173648375">
      <w:bodyDiv w:val="1"/>
      <w:marLeft w:val="0"/>
      <w:marRight w:val="0"/>
      <w:marTop w:val="0"/>
      <w:marBottom w:val="0"/>
      <w:divBdr>
        <w:top w:val="none" w:sz="0" w:space="0" w:color="auto"/>
        <w:left w:val="none" w:sz="0" w:space="0" w:color="auto"/>
        <w:bottom w:val="none" w:sz="0" w:space="0" w:color="auto"/>
        <w:right w:val="none" w:sz="0" w:space="0" w:color="auto"/>
      </w:divBdr>
    </w:div>
    <w:div w:id="1456098472">
      <w:bodyDiv w:val="1"/>
      <w:marLeft w:val="0"/>
      <w:marRight w:val="0"/>
      <w:marTop w:val="0"/>
      <w:marBottom w:val="0"/>
      <w:divBdr>
        <w:top w:val="none" w:sz="0" w:space="0" w:color="auto"/>
        <w:left w:val="none" w:sz="0" w:space="0" w:color="auto"/>
        <w:bottom w:val="none" w:sz="0" w:space="0" w:color="auto"/>
        <w:right w:val="none" w:sz="0" w:space="0" w:color="auto"/>
      </w:divBdr>
    </w:div>
    <w:div w:id="1680766354">
      <w:bodyDiv w:val="1"/>
      <w:marLeft w:val="0"/>
      <w:marRight w:val="0"/>
      <w:marTop w:val="0"/>
      <w:marBottom w:val="0"/>
      <w:divBdr>
        <w:top w:val="none" w:sz="0" w:space="0" w:color="auto"/>
        <w:left w:val="none" w:sz="0" w:space="0" w:color="auto"/>
        <w:bottom w:val="none" w:sz="0" w:space="0" w:color="auto"/>
        <w:right w:val="none" w:sz="0" w:space="0" w:color="auto"/>
      </w:divBdr>
    </w:div>
    <w:div w:id="1683313635">
      <w:bodyDiv w:val="1"/>
      <w:marLeft w:val="0"/>
      <w:marRight w:val="0"/>
      <w:marTop w:val="0"/>
      <w:marBottom w:val="0"/>
      <w:divBdr>
        <w:top w:val="none" w:sz="0" w:space="0" w:color="auto"/>
        <w:left w:val="none" w:sz="0" w:space="0" w:color="auto"/>
        <w:bottom w:val="none" w:sz="0" w:space="0" w:color="auto"/>
        <w:right w:val="none" w:sz="0" w:space="0" w:color="auto"/>
      </w:divBdr>
    </w:div>
    <w:div w:id="1922833391">
      <w:bodyDiv w:val="1"/>
      <w:marLeft w:val="0"/>
      <w:marRight w:val="0"/>
      <w:marTop w:val="0"/>
      <w:marBottom w:val="0"/>
      <w:divBdr>
        <w:top w:val="none" w:sz="0" w:space="0" w:color="auto"/>
        <w:left w:val="none" w:sz="0" w:space="0" w:color="auto"/>
        <w:bottom w:val="none" w:sz="0" w:space="0" w:color="auto"/>
        <w:right w:val="none" w:sz="0" w:space="0" w:color="auto"/>
      </w:divBdr>
    </w:div>
    <w:div w:id="20098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5053</Words>
  <Characters>27796</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114</cp:revision>
  <dcterms:created xsi:type="dcterms:W3CDTF">2025-06-29T13:45:00Z</dcterms:created>
  <dcterms:modified xsi:type="dcterms:W3CDTF">2025-07-26T11:41:00Z</dcterms:modified>
</cp:coreProperties>
</file>